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BF" w:rsidRPr="00223152" w:rsidRDefault="00F044BF">
      <w:pPr>
        <w:pStyle w:val="ConsPlusNormal"/>
        <w:jc w:val="center"/>
        <w:outlineLvl w:val="0"/>
        <w:rPr>
          <w:rFonts w:ascii="Times New Roman" w:hAnsi="Times New Roman" w:cs="Times New Roman"/>
          <w:sz w:val="28"/>
          <w:szCs w:val="28"/>
        </w:rPr>
      </w:pPr>
    </w:p>
    <w:p w:rsidR="0037048C" w:rsidRPr="00B52BD1" w:rsidRDefault="00223152" w:rsidP="00223152">
      <w:pPr>
        <w:pStyle w:val="ConsPlusNormal"/>
        <w:ind w:firstLine="540"/>
        <w:jc w:val="center"/>
        <w:rPr>
          <w:rFonts w:ascii="Times New Roman" w:hAnsi="Times New Roman" w:cs="Times New Roman"/>
          <w:sz w:val="22"/>
          <w:szCs w:val="22"/>
        </w:rPr>
      </w:pPr>
      <w:r w:rsidRPr="00223152">
        <w:rPr>
          <w:rFonts w:ascii="Times New Roman" w:hAnsi="Times New Roman" w:cs="Times New Roman"/>
          <w:sz w:val="28"/>
          <w:szCs w:val="28"/>
        </w:rPr>
        <w:t xml:space="preserve">Изменения в </w:t>
      </w:r>
      <w:r>
        <w:rPr>
          <w:rFonts w:ascii="Times New Roman" w:hAnsi="Times New Roman" w:cs="Times New Roman"/>
          <w:sz w:val="28"/>
          <w:szCs w:val="28"/>
        </w:rPr>
        <w:t>Постановление Правительства Российской Федерации от 4 февраля 2015 года № 99</w:t>
      </w:r>
    </w:p>
    <w:p w:rsidR="00223152" w:rsidRDefault="00223152" w:rsidP="0037048C">
      <w:pPr>
        <w:pStyle w:val="ConsPlusNormal"/>
        <w:jc w:val="right"/>
        <w:outlineLvl w:val="0"/>
        <w:rPr>
          <w:rFonts w:ascii="Times New Roman" w:hAnsi="Times New Roman" w:cs="Times New Roman"/>
          <w:sz w:val="22"/>
          <w:szCs w:val="22"/>
        </w:rPr>
      </w:pPr>
    </w:p>
    <w:p w:rsidR="0037048C" w:rsidRPr="00B52BD1" w:rsidRDefault="0037048C" w:rsidP="0037048C">
      <w:pPr>
        <w:pStyle w:val="ConsPlusNormal"/>
        <w:jc w:val="right"/>
        <w:outlineLvl w:val="0"/>
        <w:rPr>
          <w:rFonts w:ascii="Times New Roman" w:hAnsi="Times New Roman" w:cs="Times New Roman"/>
          <w:sz w:val="22"/>
          <w:szCs w:val="22"/>
        </w:rPr>
      </w:pPr>
      <w:r w:rsidRPr="00B52BD1">
        <w:rPr>
          <w:rFonts w:ascii="Times New Roman" w:hAnsi="Times New Roman" w:cs="Times New Roman"/>
          <w:sz w:val="22"/>
          <w:szCs w:val="22"/>
        </w:rPr>
        <w:t xml:space="preserve">Приложение </w:t>
      </w:r>
      <w:r w:rsidR="0070670D">
        <w:rPr>
          <w:rFonts w:ascii="Times New Roman" w:hAnsi="Times New Roman" w:cs="Times New Roman"/>
          <w:sz w:val="22"/>
          <w:szCs w:val="22"/>
        </w:rPr>
        <w:t>№</w:t>
      </w:r>
      <w:r w:rsidRPr="00B52BD1">
        <w:rPr>
          <w:rFonts w:ascii="Times New Roman" w:hAnsi="Times New Roman" w:cs="Times New Roman"/>
          <w:sz w:val="22"/>
          <w:szCs w:val="22"/>
        </w:rPr>
        <w:t xml:space="preserve"> </w:t>
      </w:r>
      <w:r w:rsidR="0070670D">
        <w:rPr>
          <w:rFonts w:ascii="Times New Roman" w:hAnsi="Times New Roman" w:cs="Times New Roman"/>
          <w:sz w:val="22"/>
          <w:szCs w:val="22"/>
        </w:rPr>
        <w:t>1</w:t>
      </w:r>
    </w:p>
    <w:p w:rsidR="0037048C" w:rsidRPr="00B52BD1" w:rsidRDefault="0037048C" w:rsidP="0037048C">
      <w:pPr>
        <w:pStyle w:val="ConsPlusNormal"/>
        <w:jc w:val="right"/>
        <w:rPr>
          <w:rFonts w:ascii="Times New Roman" w:hAnsi="Times New Roman" w:cs="Times New Roman"/>
          <w:sz w:val="22"/>
          <w:szCs w:val="22"/>
        </w:rPr>
      </w:pPr>
      <w:r w:rsidRPr="00B52BD1">
        <w:rPr>
          <w:rFonts w:ascii="Times New Roman" w:hAnsi="Times New Roman" w:cs="Times New Roman"/>
          <w:sz w:val="22"/>
          <w:szCs w:val="22"/>
        </w:rPr>
        <w:t>к постановлению Правительства</w:t>
      </w:r>
    </w:p>
    <w:p w:rsidR="0037048C" w:rsidRPr="00B52BD1" w:rsidRDefault="0037048C" w:rsidP="0037048C">
      <w:pPr>
        <w:pStyle w:val="ConsPlusNormal"/>
        <w:jc w:val="right"/>
        <w:rPr>
          <w:rFonts w:ascii="Times New Roman" w:hAnsi="Times New Roman" w:cs="Times New Roman"/>
          <w:sz w:val="22"/>
          <w:szCs w:val="22"/>
        </w:rPr>
      </w:pPr>
      <w:r w:rsidRPr="00B52BD1">
        <w:rPr>
          <w:rFonts w:ascii="Times New Roman" w:hAnsi="Times New Roman" w:cs="Times New Roman"/>
          <w:sz w:val="22"/>
          <w:szCs w:val="22"/>
        </w:rPr>
        <w:t>Российской Федерации</w:t>
      </w:r>
    </w:p>
    <w:p w:rsidR="00F044BF" w:rsidRPr="00B52BD1" w:rsidRDefault="0037048C" w:rsidP="0037048C">
      <w:pPr>
        <w:pStyle w:val="ConsPlusNormal"/>
        <w:ind w:firstLine="540"/>
        <w:jc w:val="right"/>
        <w:rPr>
          <w:rFonts w:ascii="Times New Roman" w:hAnsi="Times New Roman" w:cs="Times New Roman"/>
          <w:sz w:val="22"/>
          <w:szCs w:val="22"/>
        </w:rPr>
      </w:pPr>
      <w:r w:rsidRPr="00B52BD1">
        <w:rPr>
          <w:rFonts w:ascii="Times New Roman" w:hAnsi="Times New Roman" w:cs="Times New Roman"/>
          <w:sz w:val="22"/>
          <w:szCs w:val="22"/>
        </w:rPr>
        <w:t xml:space="preserve">от 4 февраля 2015 г. </w:t>
      </w:r>
      <w:r w:rsidR="0070670D">
        <w:rPr>
          <w:rFonts w:ascii="Times New Roman" w:hAnsi="Times New Roman" w:cs="Times New Roman"/>
          <w:sz w:val="22"/>
          <w:szCs w:val="22"/>
        </w:rPr>
        <w:t>№</w:t>
      </w:r>
      <w:r w:rsidRPr="00B52BD1">
        <w:rPr>
          <w:rFonts w:ascii="Times New Roman" w:hAnsi="Times New Roman" w:cs="Times New Roman"/>
          <w:sz w:val="22"/>
          <w:szCs w:val="22"/>
        </w:rPr>
        <w:t xml:space="preserve"> 99</w:t>
      </w:r>
    </w:p>
    <w:p w:rsidR="00F044BF" w:rsidRPr="00B52BD1" w:rsidRDefault="00F044BF">
      <w:pPr>
        <w:pStyle w:val="ConsPlusNormal"/>
        <w:ind w:firstLine="540"/>
        <w:jc w:val="both"/>
        <w:rPr>
          <w:rFonts w:ascii="Times New Roman" w:hAnsi="Times New Roman" w:cs="Times New Roman"/>
          <w:sz w:val="22"/>
          <w:szCs w:val="22"/>
        </w:rPr>
      </w:pPr>
    </w:p>
    <w:p w:rsidR="00F044BF" w:rsidRPr="00B52BD1" w:rsidRDefault="00F044BF">
      <w:pPr>
        <w:pStyle w:val="ConsPlusNormal"/>
        <w:jc w:val="center"/>
        <w:rPr>
          <w:rFonts w:ascii="Times New Roman" w:hAnsi="Times New Roman" w:cs="Times New Roman"/>
          <w:sz w:val="22"/>
          <w:szCs w:val="22"/>
        </w:rPr>
      </w:pPr>
    </w:p>
    <w:p w:rsidR="00F044BF" w:rsidRPr="00B52BD1" w:rsidRDefault="00253A79">
      <w:pPr>
        <w:pStyle w:val="ConsPlusTitle"/>
        <w:jc w:val="center"/>
        <w:rPr>
          <w:rFonts w:ascii="Times New Roman" w:hAnsi="Times New Roman" w:cs="Times New Roman"/>
          <w:sz w:val="22"/>
          <w:szCs w:val="22"/>
        </w:rPr>
      </w:pPr>
      <w:bookmarkStart w:id="0" w:name="P44"/>
      <w:bookmarkEnd w:id="0"/>
      <w:r w:rsidRPr="00B52BD1">
        <w:rPr>
          <w:rFonts w:ascii="Times New Roman" w:hAnsi="Times New Roman" w:cs="Times New Roman"/>
          <w:sz w:val="22"/>
          <w:szCs w:val="22"/>
        </w:rPr>
        <w:t>ДОПОЛНИТЕЛЬНЫЕ ТРЕБОВАНИЯ</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К УЧАСТНИКАМ ЗАКУПКИ ОТДЕЛЬНЫХ ВИДОВ ТОВАРОВ, РАБОТ,</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УСЛУГ, ЗАКУПКИ КОТОРЫХ ОСУЩЕСТВЛЯЮТСЯ ПУТЕМ ПРОВЕДЕНИЯ</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КОНКУРСОВ С ОГРАНИЧЕННЫМ УЧАСТИЕМ, ДВУХЭТАПНЫХ КОНКУРСОВ,</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ЗАКРЫТЫХ КОНКУРСОВ С ОГРАНИЧЕННЫМ УЧАСТИЕМ, ЗАКРЫТЫХ</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ДВУХЭТАПНЫХ КОНКУРСОВ ИЛИ АУКЦИОНОВ</w:t>
      </w:r>
    </w:p>
    <w:p w:rsidR="00F044BF" w:rsidRPr="00B52BD1" w:rsidRDefault="00F044BF">
      <w:pPr>
        <w:spacing w:after="1"/>
        <w:rPr>
          <w:sz w:val="22"/>
          <w:szCs w:val="22"/>
        </w:rPr>
      </w:pPr>
    </w:p>
    <w:p w:rsidR="00F044BF" w:rsidRPr="00B52BD1" w:rsidRDefault="00F044BF">
      <w:pPr>
        <w:pStyle w:val="ConsPlusNormal"/>
        <w:ind w:firstLine="540"/>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4440"/>
        <w:gridCol w:w="4920"/>
        <w:gridCol w:w="5040"/>
      </w:tblGrid>
      <w:tr w:rsidR="00F044BF" w:rsidRPr="00B52BD1" w:rsidTr="00460FF2">
        <w:tc>
          <w:tcPr>
            <w:tcW w:w="4980" w:type="dxa"/>
            <w:gridSpan w:val="2"/>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t>Наименование товаров, работ, услуг</w:t>
            </w:r>
          </w:p>
        </w:tc>
        <w:tc>
          <w:tcPr>
            <w:tcW w:w="4920" w:type="dxa"/>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t>Дополнительные требования к участникам закупки</w:t>
            </w:r>
          </w:p>
        </w:tc>
        <w:tc>
          <w:tcPr>
            <w:tcW w:w="5040" w:type="dxa"/>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t>Документы, подтверждающие соответствие участников закупки дополнительным требованиям</w:t>
            </w:r>
          </w:p>
        </w:tc>
      </w:tr>
      <w:tr w:rsidR="00F044BF" w:rsidRPr="00B52BD1" w:rsidTr="00460FF2">
        <w:tc>
          <w:tcPr>
            <w:tcW w:w="540" w:type="dxa"/>
            <w:vMerge w:val="restart"/>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1.</w:t>
            </w:r>
          </w:p>
        </w:tc>
        <w:tc>
          <w:tcPr>
            <w:tcW w:w="4440" w:type="dxa"/>
            <w:vMerge w:val="restart"/>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Выполнение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выполнение работ, оказание услуг, связанных с необходимостью допуска подрядчиков, исполнителей к учетным базам данных музеев, архивов, библиотек, к</w:t>
            </w:r>
            <w:proofErr w:type="gramEnd"/>
            <w:r w:rsidRPr="00B52BD1">
              <w:rPr>
                <w:rFonts w:ascii="Times New Roman" w:hAnsi="Times New Roman" w:cs="Times New Roman"/>
                <w:sz w:val="22"/>
                <w:szCs w:val="22"/>
              </w:rPr>
              <w:t xml:space="preserve"> хранилищам (депозитариям) </w:t>
            </w:r>
            <w:r w:rsidRPr="00B52BD1">
              <w:rPr>
                <w:rFonts w:ascii="Times New Roman" w:hAnsi="Times New Roman" w:cs="Times New Roman"/>
                <w:sz w:val="22"/>
                <w:szCs w:val="22"/>
              </w:rPr>
              <w:lastRenderedPageBreak/>
              <w:t>музея, к системам обеспечения безопасности музейных предметов и музейных коллекций, архивных документов, библиотечного фонда</w:t>
            </w:r>
          </w:p>
        </w:tc>
        <w:tc>
          <w:tcPr>
            <w:tcW w:w="4920"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lastRenderedPageBreak/>
              <w:t>наличие опыта исполнения (с учетом правопреемства) контракта на выполнение соответствующих предмету закупки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w:t>
            </w:r>
            <w:proofErr w:type="gramEnd"/>
            <w:r w:rsidRPr="00B52BD1">
              <w:rPr>
                <w:rFonts w:ascii="Times New Roman" w:hAnsi="Times New Roman" w:cs="Times New Roman"/>
                <w:sz w:val="22"/>
                <w:szCs w:val="22"/>
              </w:rPr>
              <w:t xml:space="preserve"> допуска подрядчиков, исполнителей к учетным базам данных музеев, </w:t>
            </w:r>
            <w:r w:rsidRPr="00B52BD1">
              <w:rPr>
                <w:rFonts w:ascii="Times New Roman" w:hAnsi="Times New Roman" w:cs="Times New Roman"/>
                <w:sz w:val="22"/>
                <w:szCs w:val="22"/>
              </w:rPr>
              <w:lastRenderedPageBreak/>
              <w:t xml:space="preserve">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B52BD1">
              <w:rPr>
                <w:rFonts w:ascii="Times New Roman" w:hAnsi="Times New Roman" w:cs="Times New Roman"/>
                <w:sz w:val="22"/>
                <w:szCs w:val="22"/>
              </w:rPr>
              <w:t>право</w:t>
            </w:r>
            <w:proofErr w:type="gramEnd"/>
            <w:r w:rsidRPr="00B52BD1">
              <w:rPr>
                <w:rFonts w:ascii="Times New Roman" w:hAnsi="Times New Roman" w:cs="Times New Roman"/>
                <w:sz w:val="22"/>
                <w:szCs w:val="22"/>
              </w:rPr>
              <w:t xml:space="preserve"> заключить который проводится закупка;</w:t>
            </w:r>
          </w:p>
        </w:tc>
        <w:tc>
          <w:tcPr>
            <w:tcW w:w="5040"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lastRenderedPageBreak/>
              <w:t>копия (копии) ранее исполненного (исполненных) контракта (контрактов), договора (договоров) и акта (актов) выполненных работ</w:t>
            </w:r>
            <w:proofErr w:type="gramEnd"/>
          </w:p>
        </w:tc>
      </w:tr>
      <w:tr w:rsidR="00F044BF" w:rsidRPr="00B52BD1" w:rsidTr="00460FF2">
        <w:tc>
          <w:tcPr>
            <w:tcW w:w="540" w:type="dxa"/>
            <w:vMerge/>
          </w:tcPr>
          <w:p w:rsidR="00F044BF" w:rsidRPr="00B52BD1" w:rsidRDefault="00F044BF">
            <w:pPr>
              <w:rPr>
                <w:sz w:val="22"/>
                <w:szCs w:val="22"/>
              </w:rPr>
            </w:pPr>
          </w:p>
        </w:tc>
        <w:tc>
          <w:tcPr>
            <w:tcW w:w="4440" w:type="dxa"/>
            <w:vMerge/>
          </w:tcPr>
          <w:p w:rsidR="00F044BF" w:rsidRPr="00B52BD1" w:rsidRDefault="00F044BF">
            <w:pPr>
              <w:rPr>
                <w:sz w:val="22"/>
                <w:szCs w:val="22"/>
              </w:rPr>
            </w:pPr>
          </w:p>
        </w:tc>
        <w:tc>
          <w:tcPr>
            <w:tcW w:w="4920"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наличие на праве собственности и (или) ином законном основании на срок исполнения контракта (договора) недвижимого имущества, оборудования, технических средств в объеме, установленном документацией о закупке, необходимом для надлежащего и своевременного исполнения контракта, договора</w:t>
            </w:r>
          </w:p>
        </w:tc>
        <w:tc>
          <w:tcPr>
            <w:tcW w:w="5040"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выписка из Единого государственного реестра </w:t>
            </w:r>
            <w:r w:rsidR="00B764AE" w:rsidRPr="00B52BD1">
              <w:rPr>
                <w:rFonts w:ascii="Times New Roman" w:hAnsi="Times New Roman" w:cs="Times New Roman"/>
                <w:strike/>
                <w:sz w:val="22"/>
                <w:szCs w:val="22"/>
              </w:rPr>
              <w:t>прав на недвижимое имущество и сделок с ним</w:t>
            </w:r>
            <w:r w:rsidR="00B764AE" w:rsidRPr="00B52BD1">
              <w:rPr>
                <w:rFonts w:ascii="Times New Roman" w:hAnsi="Times New Roman" w:cs="Times New Roman"/>
                <w:sz w:val="22"/>
                <w:szCs w:val="22"/>
              </w:rPr>
              <w:t xml:space="preserve"> </w:t>
            </w:r>
            <w:r w:rsidR="00B764AE" w:rsidRPr="00B52BD1">
              <w:rPr>
                <w:rFonts w:ascii="Times New Roman" w:hAnsi="Times New Roman" w:cs="Times New Roman"/>
                <w:color w:val="0070C0"/>
                <w:sz w:val="22"/>
                <w:szCs w:val="22"/>
              </w:rPr>
              <w:t>недвижимости</w:t>
            </w:r>
            <w:r w:rsidRPr="00B52BD1">
              <w:rPr>
                <w:rFonts w:ascii="Times New Roman" w:hAnsi="Times New Roman" w:cs="Times New Roman"/>
                <w:sz w:val="22"/>
                <w:szCs w:val="22"/>
              </w:rPr>
              <w:t>,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аукционе, или копия договора аренды недвижимого имущества, заключенного на срок не менее 2 лет, зарегистрированного в установленном порядке, с приложением копии</w:t>
            </w:r>
            <w:proofErr w:type="gramEnd"/>
            <w:r w:rsidRPr="00B52BD1">
              <w:rPr>
                <w:rFonts w:ascii="Times New Roman" w:hAnsi="Times New Roman" w:cs="Times New Roman"/>
                <w:sz w:val="22"/>
                <w:szCs w:val="22"/>
              </w:rPr>
              <w:t xml:space="preserve"> </w:t>
            </w:r>
            <w:proofErr w:type="gramStart"/>
            <w:r w:rsidRPr="00B52BD1">
              <w:rPr>
                <w:rFonts w:ascii="Times New Roman" w:hAnsi="Times New Roman" w:cs="Times New Roman"/>
                <w:sz w:val="22"/>
                <w:szCs w:val="22"/>
              </w:rPr>
              <w:t>акта передачи арендованного недвижимого имущества от арендодателя участнику закупки (арендатору) или выписка из Единого государственного реестра прав на недвижимое имущество и сделок с ним,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аукционе, или иные документы, подтверждающие нахождение у участника закупки недвижимого</w:t>
            </w:r>
            <w:proofErr w:type="gramEnd"/>
            <w:r w:rsidRPr="00B52BD1">
              <w:rPr>
                <w:rFonts w:ascii="Times New Roman" w:hAnsi="Times New Roman" w:cs="Times New Roman"/>
                <w:sz w:val="22"/>
                <w:szCs w:val="22"/>
              </w:rPr>
              <w:t xml:space="preserve"> имущества на ином законном </w:t>
            </w:r>
            <w:r w:rsidRPr="00B52BD1">
              <w:rPr>
                <w:rFonts w:ascii="Times New Roman" w:hAnsi="Times New Roman" w:cs="Times New Roman"/>
                <w:sz w:val="22"/>
                <w:szCs w:val="22"/>
              </w:rPr>
              <w:lastRenderedPageBreak/>
              <w:t>основании;</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перечень находящегося в собственности, аренде (лизинге) или на ином законном основании технологического и иного оборудования, необходимого для производства товаров, выполнения работ, оказания услуг, с указанием его производственных мощностей в сутки, сформированный в зависимости от вида работ;</w:t>
            </w:r>
          </w:p>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копии инвентарных карточек учета объектов основных средств унифицированной </w:t>
            </w:r>
            <w:hyperlink r:id="rId6"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sidRPr="00B52BD1">
                <w:rPr>
                  <w:rFonts w:ascii="Times New Roman" w:hAnsi="Times New Roman" w:cs="Times New Roman"/>
                  <w:color w:val="0000FF"/>
                  <w:sz w:val="22"/>
                  <w:szCs w:val="22"/>
                </w:rPr>
                <w:t>формы ОС-6</w:t>
              </w:r>
            </w:hyperlink>
            <w:r w:rsidRPr="00B52BD1">
              <w:rPr>
                <w:rFonts w:ascii="Times New Roman" w:hAnsi="Times New Roman" w:cs="Times New Roman"/>
                <w:sz w:val="22"/>
                <w:szCs w:val="22"/>
              </w:rPr>
              <w:t>, в том числе на технологическое оборудование, необходимое для производства закупаемых товаров, выполняемых работ, оказываемых услуг, являющихся предметом конкурса, аукциона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 а также копии</w:t>
            </w:r>
            <w:proofErr w:type="gramEnd"/>
            <w:r w:rsidRPr="00B52BD1">
              <w:rPr>
                <w:rFonts w:ascii="Times New Roman" w:hAnsi="Times New Roman" w:cs="Times New Roman"/>
                <w:sz w:val="22"/>
                <w:szCs w:val="22"/>
              </w:rPr>
              <w:t xml:space="preserve"> иных документов, подтверждающих факт наличия оборудования у участника закупки на ином законном основании</w:t>
            </w:r>
          </w:p>
        </w:tc>
      </w:tr>
      <w:tr w:rsidR="00F044BF" w:rsidRPr="00B52BD1" w:rsidTr="00460FF2">
        <w:tc>
          <w:tcPr>
            <w:tcW w:w="540"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lastRenderedPageBreak/>
              <w:t>2.</w:t>
            </w:r>
          </w:p>
        </w:tc>
        <w:tc>
          <w:tcPr>
            <w:tcW w:w="4440"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Выполнение работ</w:t>
            </w:r>
            <w:r w:rsidR="00460FF2" w:rsidRPr="00B52BD1">
              <w:rPr>
                <w:rFonts w:ascii="Times New Roman" w:hAnsi="Times New Roman" w:cs="Times New Roman"/>
                <w:color w:val="0070C0"/>
                <w:sz w:val="22"/>
                <w:szCs w:val="22"/>
              </w:rPr>
              <w:t xml:space="preserve"> по строительству, реконструкции, капитальному ремонту, сносу объекта капитального строительства</w:t>
            </w:r>
            <w:r w:rsidR="0005179F" w:rsidRPr="00B52BD1">
              <w:rPr>
                <w:rFonts w:ascii="Times New Roman" w:hAnsi="Times New Roman" w:cs="Times New Roman"/>
                <w:color w:val="0070C0"/>
                <w:sz w:val="22"/>
                <w:szCs w:val="22"/>
              </w:rPr>
              <w:t xml:space="preserve">, за исключением линейного </w:t>
            </w:r>
            <w:r w:rsidR="00CA7166" w:rsidRPr="00B52BD1">
              <w:rPr>
                <w:rFonts w:ascii="Times New Roman" w:hAnsi="Times New Roman" w:cs="Times New Roman"/>
                <w:color w:val="0070C0"/>
                <w:sz w:val="22"/>
                <w:szCs w:val="22"/>
              </w:rPr>
              <w:t>объекта,</w:t>
            </w:r>
            <w:r w:rsidRPr="00B52BD1">
              <w:rPr>
                <w:rFonts w:ascii="Times New Roman" w:hAnsi="Times New Roman" w:cs="Times New Roman"/>
                <w:sz w:val="22"/>
                <w:szCs w:val="22"/>
              </w:rPr>
              <w:t xml:space="preserve"> </w:t>
            </w:r>
            <w:r w:rsidRPr="00B52BD1">
              <w:rPr>
                <w:rFonts w:ascii="Times New Roman" w:hAnsi="Times New Roman" w:cs="Times New Roman"/>
                <w:strike/>
                <w:sz w:val="22"/>
                <w:szCs w:val="22"/>
              </w:rPr>
              <w:t xml:space="preserve">строительных, включенных в коды </w:t>
            </w:r>
            <w:hyperlink r:id="rId7" w:tooltip="&quot;ОК 034-2014 (КПЕС 2008). Общероссийский классификатор продукции по видам экономической деятельности&quot; (утв. Приказом Росстандарта от 31.01.2014 N 14-ст) (ред. от 29.12.2018) {КонсультантПлюс}" w:history="1">
              <w:r w:rsidRPr="00B52BD1">
                <w:rPr>
                  <w:rFonts w:ascii="Times New Roman" w:hAnsi="Times New Roman" w:cs="Times New Roman"/>
                  <w:strike/>
                  <w:color w:val="0000FF"/>
                  <w:sz w:val="22"/>
                  <w:szCs w:val="22"/>
                </w:rPr>
                <w:t>41.2</w:t>
              </w:r>
            </w:hyperlink>
            <w:r w:rsidRPr="00B52BD1">
              <w:rPr>
                <w:rFonts w:ascii="Times New Roman" w:hAnsi="Times New Roman" w:cs="Times New Roman"/>
                <w:strike/>
                <w:sz w:val="22"/>
                <w:szCs w:val="22"/>
              </w:rPr>
              <w:t xml:space="preserve">, </w:t>
            </w:r>
            <w:hyperlink r:id="rId8" w:tooltip="&quot;ОК 034-2014 (КПЕС 2008). Общероссийский классификатор продукции по видам экономической деятельности&quot; (утв. Приказом Росстандарта от 31.01.2014 N 14-ст) (ред. от 29.12.2018) {КонсультантПлюс}" w:history="1">
              <w:r w:rsidRPr="00B52BD1">
                <w:rPr>
                  <w:rFonts w:ascii="Times New Roman" w:hAnsi="Times New Roman" w:cs="Times New Roman"/>
                  <w:strike/>
                  <w:color w:val="0000FF"/>
                  <w:sz w:val="22"/>
                  <w:szCs w:val="22"/>
                </w:rPr>
                <w:t>42</w:t>
              </w:r>
            </w:hyperlink>
            <w:r w:rsidRPr="00B52BD1">
              <w:rPr>
                <w:rFonts w:ascii="Times New Roman" w:hAnsi="Times New Roman" w:cs="Times New Roman"/>
                <w:strike/>
                <w:sz w:val="22"/>
                <w:szCs w:val="22"/>
              </w:rPr>
              <w:t xml:space="preserve">, </w:t>
            </w:r>
            <w:hyperlink r:id="rId9" w:tooltip="&quot;ОК 034-2014 (КПЕС 2008). Общероссийский классификатор продукции по видам экономической деятельности&quot; (утв. Приказом Росстандарта от 31.01.2014 N 14-ст) (ред. от 29.12.2018) {КонсультантПлюс}" w:history="1">
              <w:r w:rsidRPr="00B52BD1">
                <w:rPr>
                  <w:rFonts w:ascii="Times New Roman" w:hAnsi="Times New Roman" w:cs="Times New Roman"/>
                  <w:strike/>
                  <w:color w:val="0000FF"/>
                  <w:sz w:val="22"/>
                  <w:szCs w:val="22"/>
                </w:rPr>
                <w:t>43</w:t>
              </w:r>
            </w:hyperlink>
            <w:r w:rsidRPr="00B52BD1">
              <w:rPr>
                <w:rFonts w:ascii="Times New Roman" w:hAnsi="Times New Roman" w:cs="Times New Roman"/>
                <w:strike/>
                <w:sz w:val="22"/>
                <w:szCs w:val="22"/>
              </w:rPr>
              <w:t xml:space="preserve"> (кроме кода </w:t>
            </w:r>
            <w:hyperlink r:id="rId10" w:tooltip="&quot;ОК 034-2014 (КПЕС 2008). Общероссийский классификатор продукции по видам экономической деятельности&quot; (утв. Приказом Росстандарта от 31.01.2014 N 14-ст) (ред. от 29.12.2018) {КонсультантПлюс}" w:history="1">
              <w:r w:rsidRPr="00B52BD1">
                <w:rPr>
                  <w:rFonts w:ascii="Times New Roman" w:hAnsi="Times New Roman" w:cs="Times New Roman"/>
                  <w:strike/>
                  <w:color w:val="0000FF"/>
                  <w:sz w:val="22"/>
                  <w:szCs w:val="22"/>
                </w:rPr>
                <w:t>43.13</w:t>
              </w:r>
            </w:hyperlink>
            <w:r w:rsidRPr="00B52BD1">
              <w:rPr>
                <w:rFonts w:ascii="Times New Roman" w:hAnsi="Times New Roman" w:cs="Times New Roman"/>
                <w:strike/>
                <w:sz w:val="22"/>
                <w:szCs w:val="22"/>
              </w:rPr>
              <w:t>) Общероссийского классификатора продукции по видам экономической деятельности (ОКПД</w:t>
            </w:r>
            <w:proofErr w:type="gramStart"/>
            <w:r w:rsidRPr="00B52BD1">
              <w:rPr>
                <w:rFonts w:ascii="Times New Roman" w:hAnsi="Times New Roman" w:cs="Times New Roman"/>
                <w:strike/>
                <w:sz w:val="22"/>
                <w:szCs w:val="22"/>
              </w:rPr>
              <w:t>2</w:t>
            </w:r>
            <w:proofErr w:type="gramEnd"/>
            <w:r w:rsidRPr="00B52BD1">
              <w:rPr>
                <w:rFonts w:ascii="Times New Roman" w:hAnsi="Times New Roman" w:cs="Times New Roman"/>
                <w:strike/>
                <w:sz w:val="22"/>
                <w:szCs w:val="22"/>
              </w:rPr>
              <w:t>) ОК 034-2014, в случае</w:t>
            </w:r>
            <w:r w:rsidRPr="00B52BD1">
              <w:rPr>
                <w:rFonts w:ascii="Times New Roman" w:hAnsi="Times New Roman" w:cs="Times New Roman"/>
                <w:sz w:val="22"/>
                <w:szCs w:val="22"/>
              </w:rPr>
              <w:t xml:space="preserve">, если начальная (максимальная) цена контракта (цена лота) </w:t>
            </w:r>
            <w:r w:rsidRPr="00B52BD1">
              <w:rPr>
                <w:rFonts w:ascii="Times New Roman" w:hAnsi="Times New Roman" w:cs="Times New Roman"/>
                <w:sz w:val="22"/>
                <w:szCs w:val="22"/>
              </w:rPr>
              <w:lastRenderedPageBreak/>
              <w:t>превышает 10 млн. рублей</w:t>
            </w:r>
          </w:p>
        </w:tc>
        <w:tc>
          <w:tcPr>
            <w:tcW w:w="4920" w:type="dxa"/>
          </w:tcPr>
          <w:p w:rsidR="00CC57AB" w:rsidRPr="00B52BD1" w:rsidRDefault="00253A79" w:rsidP="00CC57AB">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lastRenderedPageBreak/>
              <w:t xml:space="preserve">наличие </w:t>
            </w:r>
            <w:r w:rsidR="00E84169" w:rsidRPr="00B52BD1">
              <w:rPr>
                <w:rFonts w:ascii="Times New Roman" w:hAnsi="Times New Roman" w:cs="Times New Roman"/>
                <w:color w:val="0070C0"/>
                <w:sz w:val="22"/>
                <w:szCs w:val="22"/>
              </w:rPr>
              <w:t xml:space="preserve">за последние 3 года до даты подачи заявки на участие в закупке </w:t>
            </w:r>
            <w:r w:rsidRPr="00B52BD1">
              <w:rPr>
                <w:rFonts w:ascii="Times New Roman" w:hAnsi="Times New Roman" w:cs="Times New Roman"/>
                <w:sz w:val="22"/>
                <w:szCs w:val="22"/>
              </w:rPr>
              <w:t xml:space="preserve">опыта исполнения (с учетом правопреемства) одного контракта (договора) на выполнение </w:t>
            </w:r>
            <w:r w:rsidR="00985E51" w:rsidRPr="00B52BD1">
              <w:rPr>
                <w:rFonts w:ascii="Times New Roman" w:hAnsi="Times New Roman" w:cs="Times New Roman"/>
                <w:sz w:val="22"/>
                <w:szCs w:val="22"/>
              </w:rPr>
              <w:t xml:space="preserve">работ </w:t>
            </w:r>
            <w:r w:rsidRPr="00B52BD1">
              <w:rPr>
                <w:rFonts w:ascii="Times New Roman" w:hAnsi="Times New Roman" w:cs="Times New Roman"/>
                <w:strike/>
                <w:sz w:val="22"/>
                <w:szCs w:val="22"/>
              </w:rPr>
              <w:t xml:space="preserve">соответствующих </w:t>
            </w:r>
            <w:hyperlink w:anchor="P108" w:tooltip="&lt;*&gt; Требуется наличие опыта исполнения контракта на выполнение работ, относящихся к той же группе работ строительных, на выполнение которых заключается контракт. При этом используются следующие группы работ строительных:" w:history="1">
              <w:r w:rsidRPr="00B52BD1">
                <w:rPr>
                  <w:rFonts w:ascii="Times New Roman" w:hAnsi="Times New Roman" w:cs="Times New Roman"/>
                  <w:strike/>
                  <w:color w:val="0000FF"/>
                  <w:sz w:val="22"/>
                  <w:szCs w:val="22"/>
                </w:rPr>
                <w:t>&lt;*&gt;</w:t>
              </w:r>
            </w:hyperlink>
            <w:r w:rsidRPr="00B52BD1">
              <w:rPr>
                <w:rFonts w:ascii="Times New Roman" w:hAnsi="Times New Roman" w:cs="Times New Roman"/>
                <w:strike/>
                <w:sz w:val="22"/>
                <w:szCs w:val="22"/>
              </w:rPr>
              <w:t xml:space="preserve"> работ строительных за последние 3 года до даты подачи заявки на участие в закупке</w:t>
            </w:r>
            <w:r w:rsidR="00CC57AB" w:rsidRPr="00B52BD1">
              <w:rPr>
                <w:rFonts w:ascii="Times New Roman" w:hAnsi="Times New Roman" w:cs="Times New Roman"/>
                <w:sz w:val="22"/>
                <w:szCs w:val="22"/>
              </w:rPr>
              <w:t xml:space="preserve"> </w:t>
            </w:r>
            <w:r w:rsidR="00CC57AB" w:rsidRPr="00B52BD1">
              <w:rPr>
                <w:rFonts w:ascii="Times New Roman" w:hAnsi="Times New Roman" w:cs="Times New Roman"/>
                <w:color w:val="0070C0"/>
                <w:sz w:val="22"/>
                <w:szCs w:val="22"/>
              </w:rPr>
              <w:t>по строительству, реконструкции, капитальному ремонту, сносу объекта капитального строительства (за исключением линейного объекта)</w:t>
            </w:r>
            <w:r w:rsidRPr="00B52BD1">
              <w:rPr>
                <w:rFonts w:ascii="Times New Roman" w:hAnsi="Times New Roman" w:cs="Times New Roman"/>
                <w:sz w:val="22"/>
                <w:szCs w:val="22"/>
              </w:rPr>
              <w:t xml:space="preserve">. </w:t>
            </w:r>
            <w:proofErr w:type="gramEnd"/>
          </w:p>
          <w:p w:rsidR="00CC57AB" w:rsidRPr="00B52BD1" w:rsidRDefault="00253A79" w:rsidP="00CC57AB">
            <w:pPr>
              <w:pStyle w:val="ConsPlusNormal"/>
              <w:rPr>
                <w:rFonts w:ascii="Times New Roman" w:hAnsi="Times New Roman" w:cs="Times New Roman"/>
                <w:sz w:val="22"/>
                <w:szCs w:val="22"/>
              </w:rPr>
            </w:pPr>
            <w:r w:rsidRPr="00B52BD1">
              <w:rPr>
                <w:rFonts w:ascii="Times New Roman" w:hAnsi="Times New Roman" w:cs="Times New Roman"/>
                <w:sz w:val="22"/>
                <w:szCs w:val="22"/>
              </w:rPr>
              <w:lastRenderedPageBreak/>
              <w:t xml:space="preserve">При этом стоимость такого </w:t>
            </w:r>
            <w:r w:rsidR="00CC57AB" w:rsidRPr="00B52BD1">
              <w:rPr>
                <w:rFonts w:ascii="Times New Roman" w:hAnsi="Times New Roman" w:cs="Times New Roman"/>
                <w:color w:val="0070C0"/>
                <w:sz w:val="22"/>
                <w:szCs w:val="22"/>
              </w:rPr>
              <w:t>одного</w:t>
            </w:r>
            <w:r w:rsidR="00CC57AB" w:rsidRPr="00B52BD1">
              <w:rPr>
                <w:rFonts w:ascii="Times New Roman" w:hAnsi="Times New Roman" w:cs="Times New Roman"/>
                <w:sz w:val="22"/>
                <w:szCs w:val="22"/>
              </w:rPr>
              <w:t xml:space="preserve"> </w:t>
            </w:r>
            <w:r w:rsidRPr="00B52BD1">
              <w:rPr>
                <w:rFonts w:ascii="Times New Roman" w:hAnsi="Times New Roman" w:cs="Times New Roman"/>
                <w:sz w:val="22"/>
                <w:szCs w:val="22"/>
              </w:rPr>
              <w:t xml:space="preserve">исполненного контракта (договора) </w:t>
            </w:r>
            <w:r w:rsidR="00CC57AB" w:rsidRPr="00B52BD1">
              <w:rPr>
                <w:rFonts w:ascii="Times New Roman" w:hAnsi="Times New Roman" w:cs="Times New Roman"/>
                <w:color w:val="0070C0"/>
                <w:sz w:val="22"/>
                <w:szCs w:val="22"/>
              </w:rPr>
              <w:t xml:space="preserve">должна </w:t>
            </w:r>
            <w:r w:rsidRPr="00B52BD1">
              <w:rPr>
                <w:rFonts w:ascii="Times New Roman" w:hAnsi="Times New Roman" w:cs="Times New Roman"/>
                <w:sz w:val="22"/>
                <w:szCs w:val="22"/>
              </w:rPr>
              <w:t>составля</w:t>
            </w:r>
            <w:r w:rsidR="00CC57AB" w:rsidRPr="00B52BD1">
              <w:rPr>
                <w:rFonts w:ascii="Times New Roman" w:hAnsi="Times New Roman" w:cs="Times New Roman"/>
                <w:sz w:val="22"/>
                <w:szCs w:val="22"/>
              </w:rPr>
              <w:t>ть:</w:t>
            </w:r>
          </w:p>
          <w:p w:rsidR="00F044BF" w:rsidRPr="00B52BD1" w:rsidRDefault="00253A79" w:rsidP="00CC57AB">
            <w:pPr>
              <w:pStyle w:val="ConsPlusNormal"/>
              <w:rPr>
                <w:rFonts w:ascii="Times New Roman" w:hAnsi="Times New Roman" w:cs="Times New Roman"/>
                <w:color w:val="0070C0"/>
                <w:sz w:val="22"/>
                <w:szCs w:val="22"/>
              </w:rPr>
            </w:pPr>
            <w:r w:rsidRPr="00B52BD1">
              <w:rPr>
                <w:rFonts w:ascii="Times New Roman" w:hAnsi="Times New Roman" w:cs="Times New Roman"/>
                <w:sz w:val="22"/>
                <w:szCs w:val="22"/>
              </w:rPr>
              <w:t xml:space="preserve">не менее </w:t>
            </w:r>
            <w:r w:rsidRPr="00B52BD1">
              <w:rPr>
                <w:rFonts w:ascii="Times New Roman" w:hAnsi="Times New Roman" w:cs="Times New Roman"/>
                <w:strike/>
                <w:sz w:val="22"/>
                <w:szCs w:val="22"/>
              </w:rPr>
              <w:t>20</w:t>
            </w:r>
            <w:r w:rsidRPr="00B52BD1">
              <w:rPr>
                <w:rFonts w:ascii="Times New Roman" w:hAnsi="Times New Roman" w:cs="Times New Roman"/>
                <w:sz w:val="22"/>
                <w:szCs w:val="22"/>
              </w:rPr>
              <w:t xml:space="preserve"> </w:t>
            </w:r>
            <w:r w:rsidR="00CC57AB" w:rsidRPr="00B52BD1">
              <w:rPr>
                <w:rFonts w:ascii="Times New Roman" w:hAnsi="Times New Roman" w:cs="Times New Roman"/>
                <w:color w:val="0070C0"/>
                <w:sz w:val="22"/>
                <w:szCs w:val="22"/>
              </w:rPr>
              <w:t xml:space="preserve">50 </w:t>
            </w:r>
            <w:r w:rsidRPr="00B52BD1">
              <w:rPr>
                <w:rFonts w:ascii="Times New Roman" w:hAnsi="Times New Roman" w:cs="Times New Roman"/>
                <w:sz w:val="22"/>
                <w:szCs w:val="22"/>
              </w:rPr>
              <w:t>процентов начальной (максимальной) цены контракта</w:t>
            </w:r>
            <w:r w:rsidRPr="00B52BD1">
              <w:rPr>
                <w:rFonts w:ascii="Times New Roman" w:hAnsi="Times New Roman" w:cs="Times New Roman"/>
                <w:strike/>
                <w:sz w:val="22"/>
                <w:szCs w:val="22"/>
              </w:rPr>
              <w:t>, договора</w:t>
            </w:r>
            <w:r w:rsidRPr="00B52BD1">
              <w:rPr>
                <w:rFonts w:ascii="Times New Roman" w:hAnsi="Times New Roman" w:cs="Times New Roman"/>
                <w:sz w:val="22"/>
                <w:szCs w:val="22"/>
              </w:rPr>
              <w:t xml:space="preserve"> (цены лота), на </w:t>
            </w:r>
            <w:proofErr w:type="gramStart"/>
            <w:r w:rsidRPr="00B52BD1">
              <w:rPr>
                <w:rFonts w:ascii="Times New Roman" w:hAnsi="Times New Roman" w:cs="Times New Roman"/>
                <w:sz w:val="22"/>
                <w:szCs w:val="22"/>
              </w:rPr>
              <w:t>право</w:t>
            </w:r>
            <w:proofErr w:type="gramEnd"/>
            <w:r w:rsidRPr="00B52BD1">
              <w:rPr>
                <w:rFonts w:ascii="Times New Roman" w:hAnsi="Times New Roman" w:cs="Times New Roman"/>
                <w:sz w:val="22"/>
                <w:szCs w:val="22"/>
              </w:rPr>
              <w:t xml:space="preserve"> заключить который проводится закупка</w:t>
            </w:r>
            <w:r w:rsidR="00CC57AB" w:rsidRPr="00B52BD1">
              <w:rPr>
                <w:rFonts w:ascii="Times New Roman" w:hAnsi="Times New Roman" w:cs="Times New Roman"/>
                <w:sz w:val="22"/>
                <w:szCs w:val="22"/>
              </w:rPr>
              <w:t xml:space="preserve">, </w:t>
            </w:r>
            <w:r w:rsidR="00CC57AB" w:rsidRPr="00B52BD1">
              <w:rPr>
                <w:rFonts w:ascii="Times New Roman" w:hAnsi="Times New Roman" w:cs="Times New Roman"/>
                <w:color w:val="0070C0"/>
                <w:sz w:val="22"/>
                <w:szCs w:val="22"/>
              </w:rPr>
              <w:t>если начальная (максимальная) цена контракта (цена лота) превышает 10 млн. рублей</w:t>
            </w:r>
            <w:r w:rsidR="007B3511" w:rsidRPr="00B52BD1">
              <w:rPr>
                <w:rFonts w:ascii="Times New Roman" w:hAnsi="Times New Roman" w:cs="Times New Roman"/>
                <w:color w:val="0070C0"/>
                <w:sz w:val="22"/>
                <w:szCs w:val="22"/>
              </w:rPr>
              <w:t>;</w:t>
            </w:r>
          </w:p>
          <w:p w:rsidR="007B3511" w:rsidRPr="00B52BD1" w:rsidRDefault="007B3511" w:rsidP="007B3511">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 xml:space="preserve">не менее 40 процентов начальной (максимальной) цены контракта (цены лота), на </w:t>
            </w:r>
            <w:proofErr w:type="gramStart"/>
            <w:r w:rsidRPr="00B52BD1">
              <w:rPr>
                <w:rFonts w:ascii="Times New Roman" w:hAnsi="Times New Roman" w:cs="Times New Roman"/>
                <w:color w:val="0070C0"/>
                <w:sz w:val="22"/>
                <w:szCs w:val="22"/>
              </w:rPr>
              <w:t>право</w:t>
            </w:r>
            <w:proofErr w:type="gramEnd"/>
            <w:r w:rsidRPr="00B52BD1">
              <w:rPr>
                <w:rFonts w:ascii="Times New Roman" w:hAnsi="Times New Roman" w:cs="Times New Roman"/>
                <w:color w:val="0070C0"/>
                <w:sz w:val="22"/>
                <w:szCs w:val="22"/>
              </w:rPr>
              <w:t xml:space="preserve"> заключить который проводится закупка, если начальная (максимальная) цена контракта (цена лота) превышает 100 млн. рублей;</w:t>
            </w:r>
          </w:p>
          <w:p w:rsidR="006A75E9" w:rsidRPr="00B52BD1" w:rsidRDefault="006A75E9" w:rsidP="006A75E9">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 xml:space="preserve">не менее 30 процентов начальной (максимальной) цены контракта (цены лота), на </w:t>
            </w:r>
            <w:proofErr w:type="gramStart"/>
            <w:r w:rsidRPr="00B52BD1">
              <w:rPr>
                <w:rFonts w:ascii="Times New Roman" w:hAnsi="Times New Roman" w:cs="Times New Roman"/>
                <w:color w:val="0070C0"/>
                <w:sz w:val="22"/>
                <w:szCs w:val="22"/>
              </w:rPr>
              <w:t>право</w:t>
            </w:r>
            <w:proofErr w:type="gramEnd"/>
            <w:r w:rsidRPr="00B52BD1">
              <w:rPr>
                <w:rFonts w:ascii="Times New Roman" w:hAnsi="Times New Roman" w:cs="Times New Roman"/>
                <w:color w:val="0070C0"/>
                <w:sz w:val="22"/>
                <w:szCs w:val="22"/>
              </w:rPr>
              <w:t xml:space="preserve"> заключить который проводится закупка, если начальная (максимальная) цена контракта (цена лота) превышает 500 млн. рублей;</w:t>
            </w:r>
          </w:p>
          <w:p w:rsidR="006A75E9" w:rsidRPr="00B52BD1" w:rsidRDefault="006A75E9" w:rsidP="006A75E9">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 xml:space="preserve">не менее 20 процентов начальной (максимальной) цены контракта (цены лота), на </w:t>
            </w:r>
            <w:proofErr w:type="gramStart"/>
            <w:r w:rsidRPr="00B52BD1">
              <w:rPr>
                <w:rFonts w:ascii="Times New Roman" w:hAnsi="Times New Roman" w:cs="Times New Roman"/>
                <w:color w:val="0070C0"/>
                <w:sz w:val="22"/>
                <w:szCs w:val="22"/>
              </w:rPr>
              <w:t>право</w:t>
            </w:r>
            <w:proofErr w:type="gramEnd"/>
            <w:r w:rsidRPr="00B52BD1">
              <w:rPr>
                <w:rFonts w:ascii="Times New Roman" w:hAnsi="Times New Roman" w:cs="Times New Roman"/>
                <w:color w:val="0070C0"/>
                <w:sz w:val="22"/>
                <w:szCs w:val="22"/>
              </w:rPr>
              <w:t xml:space="preserve"> заключить который проводится закупка, если начальная (максимальная) цена контракта (цена лота) превышает 1 млрд. рублей</w:t>
            </w:r>
            <w:r w:rsidR="00DA3720" w:rsidRPr="00B52BD1">
              <w:rPr>
                <w:rFonts w:ascii="Times New Roman" w:hAnsi="Times New Roman" w:cs="Times New Roman"/>
                <w:color w:val="0070C0"/>
                <w:sz w:val="22"/>
                <w:szCs w:val="22"/>
              </w:rPr>
              <w:t>.</w:t>
            </w:r>
          </w:p>
          <w:p w:rsidR="006A75E9" w:rsidRPr="00B52BD1" w:rsidRDefault="006A75E9" w:rsidP="006A75E9">
            <w:pPr>
              <w:pStyle w:val="ConsPlusNormal"/>
              <w:rPr>
                <w:rFonts w:ascii="Times New Roman" w:hAnsi="Times New Roman" w:cs="Times New Roman"/>
                <w:color w:val="0070C0"/>
                <w:sz w:val="22"/>
                <w:szCs w:val="22"/>
              </w:rPr>
            </w:pPr>
          </w:p>
          <w:p w:rsidR="007B3511" w:rsidRPr="00B52BD1" w:rsidRDefault="007B3511" w:rsidP="00CC57AB">
            <w:pPr>
              <w:pStyle w:val="ConsPlusNormal"/>
              <w:rPr>
                <w:rFonts w:ascii="Times New Roman" w:hAnsi="Times New Roman" w:cs="Times New Roman"/>
                <w:color w:val="0070C0"/>
                <w:sz w:val="22"/>
                <w:szCs w:val="22"/>
              </w:rPr>
            </w:pPr>
          </w:p>
        </w:tc>
        <w:tc>
          <w:tcPr>
            <w:tcW w:w="5040"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lastRenderedPageBreak/>
              <w:t>копия исполненного контракта (договора);</w:t>
            </w:r>
          </w:p>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копия акта (актов) выполненных работ, содержащего (содержащих) все обязательные реквизиты, установленные </w:t>
            </w:r>
            <w:hyperlink r:id="rId11" w:tooltip="Федеральный закон от 06.12.2011 N 402-ФЗ (ред. от 28.11.2018) &quot;О бухгалтерском учете&quot; {КонсультантПлюс}" w:history="1">
              <w:r w:rsidRPr="00B52BD1">
                <w:rPr>
                  <w:rFonts w:ascii="Times New Roman" w:hAnsi="Times New Roman" w:cs="Times New Roman"/>
                  <w:color w:val="0000FF"/>
                  <w:sz w:val="22"/>
                  <w:szCs w:val="22"/>
                </w:rPr>
                <w:t>частью 2 статьи 9</w:t>
              </w:r>
            </w:hyperlink>
            <w:r w:rsidRPr="00B52BD1">
              <w:rPr>
                <w:rFonts w:ascii="Times New Roman" w:hAnsi="Times New Roman" w:cs="Times New Roman"/>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B52BD1">
              <w:rPr>
                <w:rFonts w:ascii="Times New Roman" w:hAnsi="Times New Roman" w:cs="Times New Roman"/>
                <w:sz w:val="22"/>
                <w:szCs w:val="22"/>
              </w:rPr>
              <w:t xml:space="preserve"> Указанный документ (документы) должен быть </w:t>
            </w:r>
            <w:r w:rsidRPr="00B52BD1">
              <w:rPr>
                <w:rFonts w:ascii="Times New Roman" w:hAnsi="Times New Roman" w:cs="Times New Roman"/>
                <w:sz w:val="22"/>
                <w:szCs w:val="22"/>
              </w:rPr>
              <w:lastRenderedPageBreak/>
              <w:t>подписан (подписаны) не ранее чем за 3 года до даты окончания срока подачи заявок на участие в закупке;</w:t>
            </w:r>
          </w:p>
          <w:p w:rsidR="00F044BF" w:rsidRPr="00B52BD1" w:rsidRDefault="00253A79" w:rsidP="00DA3720">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r w:rsidRPr="00B52BD1">
              <w:rPr>
                <w:rFonts w:ascii="Times New Roman" w:hAnsi="Times New Roman" w:cs="Times New Roman"/>
                <w:strike/>
                <w:sz w:val="22"/>
                <w:szCs w:val="22"/>
              </w:rPr>
              <w:t>градостроительным законодательством Российской Федерации</w:t>
            </w:r>
            <w:r w:rsidR="00DA3720" w:rsidRPr="00B52BD1">
              <w:rPr>
                <w:rFonts w:ascii="Times New Roman" w:hAnsi="Times New Roman" w:cs="Times New Roman"/>
                <w:strike/>
                <w:sz w:val="22"/>
                <w:szCs w:val="22"/>
              </w:rPr>
              <w:t xml:space="preserve"> </w:t>
            </w:r>
            <w:r w:rsidR="00DA3720" w:rsidRPr="00B52BD1">
              <w:rPr>
                <w:rFonts w:ascii="Times New Roman" w:hAnsi="Times New Roman" w:cs="Times New Roman"/>
                <w:color w:val="0070C0"/>
                <w:sz w:val="22"/>
                <w:szCs w:val="22"/>
              </w:rPr>
              <w:t>законодательством о градостроительной деятельности</w:t>
            </w:r>
            <w:r w:rsidRPr="00B52BD1">
              <w:rPr>
                <w:rFonts w:ascii="Times New Roman" w:hAnsi="Times New Roman" w:cs="Times New Roman"/>
                <w:sz w:val="22"/>
                <w:szCs w:val="22"/>
              </w:rPr>
              <w:t>.</w:t>
            </w:r>
            <w:proofErr w:type="gramEnd"/>
            <w:r w:rsidRPr="00B52BD1">
              <w:rPr>
                <w:rFonts w:ascii="Times New Roman" w:hAnsi="Times New Roman" w:cs="Times New Roman"/>
                <w:sz w:val="22"/>
                <w:szCs w:val="22"/>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E562DA" w:rsidRPr="00B52BD1" w:rsidTr="00460FF2">
        <w:tc>
          <w:tcPr>
            <w:tcW w:w="540" w:type="dxa"/>
          </w:tcPr>
          <w:p w:rsidR="00E562DA" w:rsidRPr="00B52BD1" w:rsidRDefault="00E562DA">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lastRenderedPageBreak/>
              <w:t>2.1.</w:t>
            </w:r>
          </w:p>
        </w:tc>
        <w:tc>
          <w:tcPr>
            <w:tcW w:w="4440" w:type="dxa"/>
          </w:tcPr>
          <w:p w:rsidR="00E562DA" w:rsidRPr="00B52BD1" w:rsidRDefault="00E562DA" w:rsidP="00E562DA">
            <w:pPr>
              <w:pStyle w:val="ConsPlusNormal"/>
              <w:rPr>
                <w:rFonts w:ascii="Times New Roman" w:hAnsi="Times New Roman" w:cs="Times New Roman"/>
                <w:color w:val="0070C0"/>
                <w:sz w:val="22"/>
                <w:szCs w:val="22"/>
              </w:rPr>
            </w:pPr>
            <w:proofErr w:type="gramStart"/>
            <w:r w:rsidRPr="00B52BD1">
              <w:rPr>
                <w:rFonts w:ascii="Times New Roman" w:hAnsi="Times New Roman" w:cs="Times New Roman"/>
                <w:color w:val="0070C0"/>
                <w:sz w:val="22"/>
                <w:szCs w:val="22"/>
              </w:rPr>
              <w:t>Выполнение работ по строительству, реконструкции, капитальному ремонту, сносу линейного объекта, если начальная (максимальная) цена контракта (цена лота) превышает 10 млн. рублей</w:t>
            </w:r>
            <w:proofErr w:type="gramEnd"/>
          </w:p>
        </w:tc>
        <w:tc>
          <w:tcPr>
            <w:tcW w:w="4920" w:type="dxa"/>
          </w:tcPr>
          <w:p w:rsidR="00E562DA" w:rsidRPr="00B52BD1" w:rsidRDefault="00E562DA" w:rsidP="00E562DA">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w:t>
            </w:r>
            <w:r w:rsidR="00985E51" w:rsidRPr="00B52BD1">
              <w:rPr>
                <w:rFonts w:ascii="Times New Roman" w:hAnsi="Times New Roman" w:cs="Times New Roman"/>
                <w:color w:val="0070C0"/>
                <w:sz w:val="22"/>
                <w:szCs w:val="22"/>
              </w:rPr>
              <w:t xml:space="preserve"> работ </w:t>
            </w:r>
            <w:r w:rsidRPr="00B52BD1">
              <w:rPr>
                <w:rFonts w:ascii="Times New Roman" w:hAnsi="Times New Roman" w:cs="Times New Roman"/>
                <w:color w:val="0070C0"/>
                <w:sz w:val="22"/>
                <w:szCs w:val="22"/>
              </w:rPr>
              <w:t xml:space="preserve">по строительству, реконструкции, капитальному ремонту, сносу  линейного объекта. </w:t>
            </w:r>
          </w:p>
          <w:p w:rsidR="00E562DA" w:rsidRPr="00B52BD1" w:rsidRDefault="00E562DA" w:rsidP="00E562DA">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При этом стоимость такого одного исполненного контракта (договора) должна составлять:</w:t>
            </w:r>
          </w:p>
          <w:p w:rsidR="00E562DA" w:rsidRPr="00B52BD1" w:rsidRDefault="00E562DA" w:rsidP="00E562DA">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 xml:space="preserve">не менее 50 процентов начальной (максимальной) </w:t>
            </w:r>
            <w:r w:rsidRPr="00B52BD1">
              <w:rPr>
                <w:rFonts w:ascii="Times New Roman" w:hAnsi="Times New Roman" w:cs="Times New Roman"/>
                <w:color w:val="0070C0"/>
                <w:sz w:val="22"/>
                <w:szCs w:val="22"/>
              </w:rPr>
              <w:lastRenderedPageBreak/>
              <w:t xml:space="preserve">цены контракта (цены лота), на </w:t>
            </w:r>
            <w:proofErr w:type="gramStart"/>
            <w:r w:rsidRPr="00B52BD1">
              <w:rPr>
                <w:rFonts w:ascii="Times New Roman" w:hAnsi="Times New Roman" w:cs="Times New Roman"/>
                <w:color w:val="0070C0"/>
                <w:sz w:val="22"/>
                <w:szCs w:val="22"/>
              </w:rPr>
              <w:t>право</w:t>
            </w:r>
            <w:proofErr w:type="gramEnd"/>
            <w:r w:rsidRPr="00B52BD1">
              <w:rPr>
                <w:rFonts w:ascii="Times New Roman" w:hAnsi="Times New Roman" w:cs="Times New Roman"/>
                <w:color w:val="0070C0"/>
                <w:sz w:val="22"/>
                <w:szCs w:val="22"/>
              </w:rPr>
              <w:t xml:space="preserve"> заключить который проводится закупка, если начальная (максимальная) цена контракта (цена лота) превышает 10 млн. рублей;</w:t>
            </w:r>
          </w:p>
          <w:p w:rsidR="00E562DA" w:rsidRPr="00B52BD1" w:rsidRDefault="00E562DA" w:rsidP="00E562DA">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 xml:space="preserve">не менее 40 процентов начальной (максимальной) цены контракта (цены лота), на </w:t>
            </w:r>
            <w:proofErr w:type="gramStart"/>
            <w:r w:rsidRPr="00B52BD1">
              <w:rPr>
                <w:rFonts w:ascii="Times New Roman" w:hAnsi="Times New Roman" w:cs="Times New Roman"/>
                <w:color w:val="0070C0"/>
                <w:sz w:val="22"/>
                <w:szCs w:val="22"/>
              </w:rPr>
              <w:t>право</w:t>
            </w:r>
            <w:proofErr w:type="gramEnd"/>
            <w:r w:rsidRPr="00B52BD1">
              <w:rPr>
                <w:rFonts w:ascii="Times New Roman" w:hAnsi="Times New Roman" w:cs="Times New Roman"/>
                <w:color w:val="0070C0"/>
                <w:sz w:val="22"/>
                <w:szCs w:val="22"/>
              </w:rPr>
              <w:t xml:space="preserve"> заключить который проводится закупка, если начальная (максимальная) цена контракта (цена лота) превышает 100 млн. рублей;</w:t>
            </w:r>
          </w:p>
          <w:p w:rsidR="00E562DA" w:rsidRPr="00B52BD1" w:rsidRDefault="00E562DA" w:rsidP="00E562DA">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 xml:space="preserve">не менее 30 процентов начальной (максимальной) цены контракта (цены лота), на </w:t>
            </w:r>
            <w:proofErr w:type="gramStart"/>
            <w:r w:rsidRPr="00B52BD1">
              <w:rPr>
                <w:rFonts w:ascii="Times New Roman" w:hAnsi="Times New Roman" w:cs="Times New Roman"/>
                <w:color w:val="0070C0"/>
                <w:sz w:val="22"/>
                <w:szCs w:val="22"/>
              </w:rPr>
              <w:t>право</w:t>
            </w:r>
            <w:proofErr w:type="gramEnd"/>
            <w:r w:rsidRPr="00B52BD1">
              <w:rPr>
                <w:rFonts w:ascii="Times New Roman" w:hAnsi="Times New Roman" w:cs="Times New Roman"/>
                <w:color w:val="0070C0"/>
                <w:sz w:val="22"/>
                <w:szCs w:val="22"/>
              </w:rPr>
              <w:t xml:space="preserve"> заключить который проводится закупка, если начальная (максимальная) цена контракта (цена лота) превышает 500 млн. рублей;</w:t>
            </w:r>
          </w:p>
          <w:p w:rsidR="00E562DA" w:rsidRPr="00B52BD1" w:rsidRDefault="00E562DA" w:rsidP="00E562DA">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 xml:space="preserve">не менее 20 процентов начальной (максимальной) цены контракта (цены лота), на </w:t>
            </w:r>
            <w:proofErr w:type="gramStart"/>
            <w:r w:rsidRPr="00B52BD1">
              <w:rPr>
                <w:rFonts w:ascii="Times New Roman" w:hAnsi="Times New Roman" w:cs="Times New Roman"/>
                <w:color w:val="0070C0"/>
                <w:sz w:val="22"/>
                <w:szCs w:val="22"/>
              </w:rPr>
              <w:t>право</w:t>
            </w:r>
            <w:proofErr w:type="gramEnd"/>
            <w:r w:rsidRPr="00B52BD1">
              <w:rPr>
                <w:rFonts w:ascii="Times New Roman" w:hAnsi="Times New Roman" w:cs="Times New Roman"/>
                <w:color w:val="0070C0"/>
                <w:sz w:val="22"/>
                <w:szCs w:val="22"/>
              </w:rPr>
              <w:t xml:space="preserve"> заключить который проводится закупка, если начальная (максимальная) цена контракта (цена лота) превышает 1 млрд. рублей.</w:t>
            </w:r>
          </w:p>
          <w:p w:rsidR="00E562DA" w:rsidRPr="00B52BD1" w:rsidRDefault="00E562DA" w:rsidP="00CC57AB">
            <w:pPr>
              <w:pStyle w:val="ConsPlusNormal"/>
              <w:rPr>
                <w:rFonts w:ascii="Times New Roman" w:hAnsi="Times New Roman" w:cs="Times New Roman"/>
                <w:color w:val="0070C0"/>
                <w:sz w:val="22"/>
                <w:szCs w:val="22"/>
              </w:rPr>
            </w:pPr>
          </w:p>
        </w:tc>
        <w:tc>
          <w:tcPr>
            <w:tcW w:w="5040" w:type="dxa"/>
          </w:tcPr>
          <w:p w:rsidR="00E562DA" w:rsidRPr="00B52BD1" w:rsidRDefault="00E562DA" w:rsidP="00E562DA">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lastRenderedPageBreak/>
              <w:t>копия исполненного контракта (договора);</w:t>
            </w:r>
          </w:p>
          <w:p w:rsidR="00E562DA" w:rsidRPr="00B52BD1" w:rsidRDefault="00E562DA" w:rsidP="00E562DA">
            <w:pPr>
              <w:pStyle w:val="ConsPlusNormal"/>
              <w:rPr>
                <w:rFonts w:ascii="Times New Roman" w:hAnsi="Times New Roman" w:cs="Times New Roman"/>
                <w:color w:val="0070C0"/>
                <w:sz w:val="22"/>
                <w:szCs w:val="22"/>
              </w:rPr>
            </w:pPr>
            <w:proofErr w:type="gramStart"/>
            <w:r w:rsidRPr="00B52BD1">
              <w:rPr>
                <w:rFonts w:ascii="Times New Roman" w:hAnsi="Times New Roman" w:cs="Times New Roman"/>
                <w:color w:val="0070C0"/>
                <w:sz w:val="22"/>
                <w:szCs w:val="22"/>
              </w:rPr>
              <w:t xml:space="preserve">копия акта (актов) выполненных работ, содержащего (содержащих) все обязательные реквизиты, установленные </w:t>
            </w:r>
            <w:hyperlink r:id="rId12" w:tooltip="Федеральный закон от 06.12.2011 N 402-ФЗ (ред. от 28.11.2018) &quot;О бухгалтерском учете&quot; {КонсультантПлюс}" w:history="1">
              <w:r w:rsidRPr="00B52BD1">
                <w:rPr>
                  <w:rFonts w:ascii="Times New Roman" w:hAnsi="Times New Roman" w:cs="Times New Roman"/>
                  <w:color w:val="0070C0"/>
                  <w:sz w:val="22"/>
                  <w:szCs w:val="22"/>
                </w:rPr>
                <w:t>частью 2 статьи 9</w:t>
              </w:r>
            </w:hyperlink>
            <w:r w:rsidRPr="00B52BD1">
              <w:rPr>
                <w:rFonts w:ascii="Times New Roman" w:hAnsi="Times New Roman" w:cs="Times New Roman"/>
                <w:color w:val="0070C0"/>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B52BD1">
              <w:rPr>
                <w:rFonts w:ascii="Times New Roman" w:hAnsi="Times New Roman" w:cs="Times New Roman"/>
                <w:color w:val="0070C0"/>
                <w:sz w:val="22"/>
                <w:szCs w:val="22"/>
              </w:rPr>
              <w:t xml:space="preserve"> </w:t>
            </w:r>
            <w:r w:rsidRPr="00B52BD1">
              <w:rPr>
                <w:rFonts w:ascii="Times New Roman" w:hAnsi="Times New Roman" w:cs="Times New Roman"/>
                <w:color w:val="0070C0"/>
                <w:sz w:val="22"/>
                <w:szCs w:val="22"/>
              </w:rPr>
              <w:lastRenderedPageBreak/>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E562DA" w:rsidRPr="00B52BD1" w:rsidRDefault="00E562DA" w:rsidP="00985E51">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r w:rsidR="00E81D38" w:rsidRPr="00B52BD1">
              <w:rPr>
                <w:rFonts w:ascii="Times New Roman" w:hAnsi="Times New Roman" w:cs="Times New Roman"/>
                <w:color w:val="0070C0"/>
                <w:sz w:val="22"/>
                <w:szCs w:val="22"/>
              </w:rPr>
              <w:t>)</w:t>
            </w:r>
            <w:r w:rsidRPr="00B52BD1">
              <w:rPr>
                <w:rFonts w:ascii="Times New Roman" w:hAnsi="Times New Roman" w:cs="Times New Roman"/>
                <w:color w:val="0070C0"/>
                <w:sz w:val="22"/>
                <w:szCs w:val="22"/>
              </w:rPr>
              <w:t>.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985E51" w:rsidRPr="00B52BD1" w:rsidTr="00460FF2">
        <w:tc>
          <w:tcPr>
            <w:tcW w:w="540" w:type="dxa"/>
          </w:tcPr>
          <w:p w:rsidR="00985E51" w:rsidRPr="00B52BD1" w:rsidRDefault="00985E51">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lastRenderedPageBreak/>
              <w:t>2.2.</w:t>
            </w:r>
          </w:p>
        </w:tc>
        <w:tc>
          <w:tcPr>
            <w:tcW w:w="4440" w:type="dxa"/>
          </w:tcPr>
          <w:p w:rsidR="00985E51" w:rsidRPr="00B52BD1" w:rsidRDefault="00985E51" w:rsidP="00985E51">
            <w:pPr>
              <w:pStyle w:val="ConsPlusNormal"/>
              <w:rPr>
                <w:rFonts w:ascii="Times New Roman" w:hAnsi="Times New Roman" w:cs="Times New Roman"/>
                <w:color w:val="0070C0"/>
                <w:sz w:val="22"/>
                <w:szCs w:val="22"/>
              </w:rPr>
            </w:pPr>
            <w:proofErr w:type="gramStart"/>
            <w:r w:rsidRPr="00B52BD1">
              <w:rPr>
                <w:rFonts w:ascii="Times New Roman" w:hAnsi="Times New Roman" w:cs="Times New Roman"/>
                <w:color w:val="0070C0"/>
                <w:sz w:val="22"/>
                <w:szCs w:val="22"/>
              </w:rPr>
              <w:t>Выполнение работ по строительству некапитального строения, сооружения (строений, сооружений), благоустройству территории, если начальная (максимальная) цена контракта (цена лота) превышает 10 млн. рублей</w:t>
            </w:r>
            <w:proofErr w:type="gramEnd"/>
          </w:p>
        </w:tc>
        <w:tc>
          <w:tcPr>
            <w:tcW w:w="4920" w:type="dxa"/>
          </w:tcPr>
          <w:p w:rsidR="00985E51" w:rsidRPr="00B52BD1" w:rsidRDefault="00985E51" w:rsidP="00B7530B">
            <w:pPr>
              <w:pStyle w:val="ConsPlusNormal"/>
              <w:rPr>
                <w:rFonts w:ascii="Times New Roman" w:hAnsi="Times New Roman" w:cs="Times New Roman"/>
                <w:color w:val="0070C0"/>
                <w:sz w:val="22"/>
                <w:szCs w:val="22"/>
              </w:rPr>
            </w:pPr>
            <w:proofErr w:type="gramStart"/>
            <w:r w:rsidRPr="00B52BD1">
              <w:rPr>
                <w:rFonts w:ascii="Times New Roman" w:hAnsi="Times New Roman" w:cs="Times New Roman"/>
                <w:color w:val="0070C0"/>
                <w:sz w:val="22"/>
                <w:szCs w:val="22"/>
              </w:rP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w:t>
            </w:r>
            <w:r w:rsidR="00F32F01" w:rsidRPr="00B52BD1">
              <w:rPr>
                <w:rFonts w:ascii="Times New Roman" w:hAnsi="Times New Roman" w:cs="Times New Roman"/>
                <w:color w:val="0070C0"/>
                <w:sz w:val="22"/>
                <w:szCs w:val="22"/>
              </w:rPr>
              <w:t xml:space="preserve"> объекта капительного строительства, в том числе</w:t>
            </w:r>
            <w:r w:rsidRPr="00B52BD1">
              <w:rPr>
                <w:rFonts w:ascii="Times New Roman" w:hAnsi="Times New Roman" w:cs="Times New Roman"/>
                <w:color w:val="0070C0"/>
                <w:sz w:val="22"/>
                <w:szCs w:val="22"/>
              </w:rPr>
              <w:t xml:space="preserve"> линейного объекта</w:t>
            </w:r>
            <w:r w:rsidR="002F2ED4" w:rsidRPr="00B52BD1">
              <w:rPr>
                <w:rFonts w:ascii="Times New Roman" w:hAnsi="Times New Roman" w:cs="Times New Roman"/>
                <w:color w:val="0070C0"/>
                <w:sz w:val="22"/>
                <w:szCs w:val="22"/>
              </w:rPr>
              <w:t>, либо одного контракта (договора), заключенного в соответствии с Федеральным законом «О контрактной системе в сфере закупок товаров, работ, услуг для государственных и</w:t>
            </w:r>
            <w:proofErr w:type="gramEnd"/>
            <w:r w:rsidR="002F2ED4" w:rsidRPr="00B52BD1">
              <w:rPr>
                <w:rFonts w:ascii="Times New Roman" w:hAnsi="Times New Roman" w:cs="Times New Roman"/>
                <w:color w:val="0070C0"/>
                <w:sz w:val="22"/>
                <w:szCs w:val="22"/>
              </w:rPr>
              <w:t xml:space="preserve"> муниципальных нужд» или Федеральным законом «О закупках товаров, работ, услуг отдельными видами юридических </w:t>
            </w:r>
            <w:r w:rsidR="002F2ED4" w:rsidRPr="00B52BD1">
              <w:rPr>
                <w:rFonts w:ascii="Times New Roman" w:hAnsi="Times New Roman" w:cs="Times New Roman"/>
                <w:color w:val="0070C0"/>
                <w:sz w:val="22"/>
                <w:szCs w:val="22"/>
              </w:rPr>
              <w:lastRenderedPageBreak/>
              <w:t>лиц» на выполнение работ по строительству некапитального строения, сооружения (строений, сооружений), благоустройству территории.</w:t>
            </w:r>
            <w:r w:rsidRPr="00B52BD1">
              <w:rPr>
                <w:rFonts w:ascii="Times New Roman" w:hAnsi="Times New Roman" w:cs="Times New Roman"/>
                <w:color w:val="0070C0"/>
                <w:sz w:val="22"/>
                <w:szCs w:val="22"/>
              </w:rPr>
              <w:t xml:space="preserve"> </w:t>
            </w:r>
          </w:p>
          <w:p w:rsidR="00985E51" w:rsidRPr="00B52BD1" w:rsidRDefault="00985E51" w:rsidP="00B7530B">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При этом стоимость такого одного контракта (договора) должна составлять</w:t>
            </w:r>
            <w:r w:rsidR="00ED03BC" w:rsidRPr="00B52BD1">
              <w:rPr>
                <w:rFonts w:ascii="Times New Roman" w:hAnsi="Times New Roman" w:cs="Times New Roman"/>
                <w:color w:val="0070C0"/>
                <w:sz w:val="22"/>
                <w:szCs w:val="22"/>
              </w:rPr>
              <w:t xml:space="preserve"> </w:t>
            </w:r>
          </w:p>
          <w:p w:rsidR="00985E51" w:rsidRPr="00B52BD1" w:rsidRDefault="00985E51" w:rsidP="00ED03BC">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 xml:space="preserve">не менее </w:t>
            </w:r>
            <w:r w:rsidR="00ED03BC" w:rsidRPr="00B52BD1">
              <w:rPr>
                <w:rFonts w:ascii="Times New Roman" w:hAnsi="Times New Roman" w:cs="Times New Roman"/>
                <w:color w:val="0070C0"/>
                <w:sz w:val="22"/>
                <w:szCs w:val="22"/>
              </w:rPr>
              <w:t>20</w:t>
            </w:r>
            <w:r w:rsidRPr="00B52BD1">
              <w:rPr>
                <w:rFonts w:ascii="Times New Roman" w:hAnsi="Times New Roman" w:cs="Times New Roman"/>
                <w:color w:val="0070C0"/>
                <w:sz w:val="22"/>
                <w:szCs w:val="22"/>
              </w:rPr>
              <w:t xml:space="preserve"> процентов начальной (максимальной) цены контракта (цены лота), на </w:t>
            </w:r>
            <w:proofErr w:type="gramStart"/>
            <w:r w:rsidRPr="00B52BD1">
              <w:rPr>
                <w:rFonts w:ascii="Times New Roman" w:hAnsi="Times New Roman" w:cs="Times New Roman"/>
                <w:color w:val="0070C0"/>
                <w:sz w:val="22"/>
                <w:szCs w:val="22"/>
              </w:rPr>
              <w:t>право</w:t>
            </w:r>
            <w:proofErr w:type="gramEnd"/>
            <w:r w:rsidRPr="00B52BD1">
              <w:rPr>
                <w:rFonts w:ascii="Times New Roman" w:hAnsi="Times New Roman" w:cs="Times New Roman"/>
                <w:color w:val="0070C0"/>
                <w:sz w:val="22"/>
                <w:szCs w:val="22"/>
              </w:rPr>
              <w:t xml:space="preserve"> заключить который проводится закупка</w:t>
            </w:r>
          </w:p>
        </w:tc>
        <w:tc>
          <w:tcPr>
            <w:tcW w:w="5040" w:type="dxa"/>
          </w:tcPr>
          <w:p w:rsidR="00985E51" w:rsidRPr="00B52BD1" w:rsidRDefault="00985E51" w:rsidP="00B7530B">
            <w:pPr>
              <w:pStyle w:val="ConsPlusNormal"/>
              <w:rPr>
                <w:rFonts w:ascii="Times New Roman" w:hAnsi="Times New Roman" w:cs="Times New Roman"/>
                <w:color w:val="0070C0"/>
                <w:sz w:val="22"/>
                <w:szCs w:val="22"/>
              </w:rPr>
            </w:pPr>
            <w:proofErr w:type="gramStart"/>
            <w:r w:rsidRPr="00B52BD1">
              <w:rPr>
                <w:rFonts w:ascii="Times New Roman" w:hAnsi="Times New Roman" w:cs="Times New Roman"/>
                <w:color w:val="0070C0"/>
                <w:sz w:val="22"/>
                <w:szCs w:val="22"/>
              </w:rPr>
              <w:lastRenderedPageBreak/>
              <w:t>копия исполненного контракта (договора)</w:t>
            </w:r>
            <w:r w:rsidR="00ED03BC" w:rsidRPr="00B52BD1">
              <w:rPr>
                <w:rFonts w:ascii="Times New Roman" w:hAnsi="Times New Roman" w:cs="Times New Roman"/>
                <w:color w:val="0070C0"/>
                <w:sz w:val="22"/>
                <w:szCs w:val="22"/>
              </w:rPr>
              <w:t xml:space="preserve"> на выполнение работ по строительству, реконструкции, капитальному ремонту, сносу объекта капительного строительства, в том числе линейного объекта, либо копия контракта (договора), сведения о котором содержаться в реестре контрактов, заключенных заказчиками в соответствии с Федеральным </w:t>
            </w:r>
            <w:r w:rsidR="00864A96" w:rsidRPr="00B52BD1">
              <w:rPr>
                <w:rFonts w:ascii="Times New Roman" w:hAnsi="Times New Roman" w:cs="Times New Roman"/>
                <w:color w:val="0070C0"/>
                <w:sz w:val="22"/>
                <w:szCs w:val="22"/>
              </w:rPr>
              <w:t>законом «О контрактной системе в сфере закупок товаров, работ, услуг для государственных и муниципальных нужд», или в реестре договоров, заключенных заказчиками по</w:t>
            </w:r>
            <w:proofErr w:type="gramEnd"/>
            <w:r w:rsidR="00864A96" w:rsidRPr="00B52BD1">
              <w:rPr>
                <w:rFonts w:ascii="Times New Roman" w:hAnsi="Times New Roman" w:cs="Times New Roman"/>
                <w:color w:val="0070C0"/>
                <w:sz w:val="22"/>
                <w:szCs w:val="22"/>
              </w:rPr>
              <w:t xml:space="preserve"> </w:t>
            </w:r>
            <w:proofErr w:type="gramStart"/>
            <w:r w:rsidR="00864A96" w:rsidRPr="00B52BD1">
              <w:rPr>
                <w:rFonts w:ascii="Times New Roman" w:hAnsi="Times New Roman" w:cs="Times New Roman"/>
                <w:color w:val="0070C0"/>
                <w:sz w:val="22"/>
                <w:szCs w:val="22"/>
              </w:rPr>
              <w:t xml:space="preserve">результатам закупки в соответствии с Федеральным законом «О </w:t>
            </w:r>
            <w:r w:rsidR="00864A96" w:rsidRPr="00B52BD1">
              <w:rPr>
                <w:rFonts w:ascii="Times New Roman" w:hAnsi="Times New Roman" w:cs="Times New Roman"/>
                <w:color w:val="0070C0"/>
                <w:sz w:val="22"/>
                <w:szCs w:val="22"/>
              </w:rPr>
              <w:lastRenderedPageBreak/>
              <w:t>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 копи</w:t>
            </w:r>
            <w:r w:rsidR="000177A9" w:rsidRPr="00B52BD1">
              <w:rPr>
                <w:rFonts w:ascii="Times New Roman" w:hAnsi="Times New Roman" w:cs="Times New Roman"/>
                <w:color w:val="0070C0"/>
                <w:sz w:val="22"/>
                <w:szCs w:val="22"/>
              </w:rPr>
              <w:t>я</w:t>
            </w:r>
            <w:r w:rsidR="00864A96" w:rsidRPr="00B52BD1">
              <w:rPr>
                <w:rFonts w:ascii="Times New Roman" w:hAnsi="Times New Roman" w:cs="Times New Roman"/>
                <w:color w:val="0070C0"/>
                <w:sz w:val="22"/>
                <w:szCs w:val="22"/>
              </w:rPr>
              <w:t xml:space="preserve"> акта (актов)</w:t>
            </w:r>
            <w:r w:rsidRPr="00B52BD1">
              <w:rPr>
                <w:rFonts w:ascii="Times New Roman" w:hAnsi="Times New Roman" w:cs="Times New Roman"/>
                <w:color w:val="0070C0"/>
                <w:sz w:val="22"/>
                <w:szCs w:val="22"/>
              </w:rPr>
              <w:t xml:space="preserve"> выполненных работ, содержащего (содержащих) все обязательные реквизиты, установленные </w:t>
            </w:r>
            <w:hyperlink r:id="rId13" w:tooltip="Федеральный закон от 06.12.2011 N 402-ФЗ (ред. от 28.11.2018) &quot;О бухгалтерском учете&quot; {КонсультантПлюс}" w:history="1">
              <w:r w:rsidRPr="00B52BD1">
                <w:rPr>
                  <w:rFonts w:ascii="Times New Roman" w:hAnsi="Times New Roman" w:cs="Times New Roman"/>
                  <w:color w:val="0070C0"/>
                  <w:sz w:val="22"/>
                  <w:szCs w:val="22"/>
                </w:rPr>
                <w:t>частью 2 статьи 9</w:t>
              </w:r>
            </w:hyperlink>
            <w:r w:rsidRPr="00B52BD1">
              <w:rPr>
                <w:rFonts w:ascii="Times New Roman" w:hAnsi="Times New Roman" w:cs="Times New Roman"/>
                <w:color w:val="0070C0"/>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w:t>
            </w:r>
            <w:proofErr w:type="gramEnd"/>
            <w:r w:rsidRPr="00B52BD1">
              <w:rPr>
                <w:rFonts w:ascii="Times New Roman" w:hAnsi="Times New Roman" w:cs="Times New Roman"/>
                <w:color w:val="0070C0"/>
                <w:sz w:val="22"/>
                <w:szCs w:val="22"/>
              </w:rPr>
              <w:t xml:space="preserve"> является лицом, осуществляющим строительство). </w:t>
            </w:r>
            <w:proofErr w:type="gramStart"/>
            <w:r w:rsidRPr="00B52BD1">
              <w:rPr>
                <w:rFonts w:ascii="Times New Roman" w:hAnsi="Times New Roman" w:cs="Times New Roman"/>
                <w:color w:val="0070C0"/>
                <w:sz w:val="22"/>
                <w:szCs w:val="22"/>
              </w:rPr>
              <w:t>Указанный документ (документы) должен быть подписан (подписаны) не ранее чем за 3 года до даты окончания срока подачи заявок на участие в закупке;</w:t>
            </w:r>
            <w:proofErr w:type="gramEnd"/>
          </w:p>
          <w:p w:rsidR="00985E51" w:rsidRPr="00B52BD1" w:rsidRDefault="00985E51" w:rsidP="00B7530B">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r w:rsidR="00864A96" w:rsidRPr="00B52BD1">
              <w:rPr>
                <w:rFonts w:ascii="Times New Roman" w:hAnsi="Times New Roman" w:cs="Times New Roman"/>
                <w:color w:val="0070C0"/>
                <w:sz w:val="22"/>
                <w:szCs w:val="22"/>
              </w:rPr>
              <w:t>)</w:t>
            </w:r>
            <w:r w:rsidRPr="00B52BD1">
              <w:rPr>
                <w:rFonts w:ascii="Times New Roman" w:hAnsi="Times New Roman" w:cs="Times New Roman"/>
                <w:color w:val="0070C0"/>
                <w:sz w:val="22"/>
                <w:szCs w:val="22"/>
              </w:rPr>
              <w:t>.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160226" w:rsidRPr="00B52BD1" w:rsidTr="00460FF2">
        <w:tc>
          <w:tcPr>
            <w:tcW w:w="540" w:type="dxa"/>
          </w:tcPr>
          <w:p w:rsidR="00160226" w:rsidRPr="00B52BD1" w:rsidRDefault="00160226">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lastRenderedPageBreak/>
              <w:t>2.3.</w:t>
            </w:r>
          </w:p>
        </w:tc>
        <w:tc>
          <w:tcPr>
            <w:tcW w:w="4440" w:type="dxa"/>
          </w:tcPr>
          <w:p w:rsidR="00160226" w:rsidRPr="00B52BD1" w:rsidRDefault="00160226" w:rsidP="00985E51">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Выполнение работ по ремонту, содержанию автомобильных дорог, если начальная (максимальная) цена контракта (цена лота) превышает 10 млн. рублей</w:t>
            </w:r>
          </w:p>
        </w:tc>
        <w:tc>
          <w:tcPr>
            <w:tcW w:w="4920" w:type="dxa"/>
          </w:tcPr>
          <w:p w:rsidR="00160226" w:rsidRPr="00B52BD1" w:rsidRDefault="00160226" w:rsidP="00B7530B">
            <w:pPr>
              <w:pStyle w:val="ConsPlusNormal"/>
              <w:rPr>
                <w:rFonts w:ascii="Times New Roman" w:hAnsi="Times New Roman" w:cs="Times New Roman"/>
                <w:color w:val="0070C0"/>
                <w:sz w:val="22"/>
                <w:szCs w:val="22"/>
              </w:rPr>
            </w:pPr>
            <w:proofErr w:type="gramStart"/>
            <w:r w:rsidRPr="00B52BD1">
              <w:rPr>
                <w:rFonts w:ascii="Times New Roman" w:hAnsi="Times New Roman" w:cs="Times New Roman"/>
                <w:color w:val="0070C0"/>
                <w:sz w:val="22"/>
                <w:szCs w:val="22"/>
              </w:rP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w:t>
            </w:r>
            <w:r w:rsidRPr="00B52BD1">
              <w:rPr>
                <w:rFonts w:ascii="Times New Roman" w:hAnsi="Times New Roman" w:cs="Times New Roman"/>
                <w:color w:val="0070C0"/>
                <w:sz w:val="22"/>
                <w:szCs w:val="22"/>
              </w:rPr>
              <w:lastRenderedPageBreak/>
              <w:t>Федеральным законом «О контрактной системе в сфере закупок товаров, работ, услуг для государственных и муниципальных нужд» или Федеральным законом «О</w:t>
            </w:r>
            <w:proofErr w:type="gramEnd"/>
            <w:r w:rsidRPr="00B52BD1">
              <w:rPr>
                <w:rFonts w:ascii="Times New Roman" w:hAnsi="Times New Roman" w:cs="Times New Roman"/>
                <w:color w:val="0070C0"/>
                <w:sz w:val="22"/>
                <w:szCs w:val="22"/>
              </w:rPr>
              <w:t xml:space="preserve"> </w:t>
            </w:r>
            <w:proofErr w:type="gramStart"/>
            <w:r w:rsidRPr="00B52BD1">
              <w:rPr>
                <w:rFonts w:ascii="Times New Roman" w:hAnsi="Times New Roman" w:cs="Times New Roman"/>
                <w:color w:val="0070C0"/>
                <w:sz w:val="22"/>
                <w:szCs w:val="22"/>
              </w:rPr>
              <w:t>закупках</w:t>
            </w:r>
            <w:proofErr w:type="gramEnd"/>
            <w:r w:rsidRPr="00B52BD1">
              <w:rPr>
                <w:rFonts w:ascii="Times New Roman" w:hAnsi="Times New Roman" w:cs="Times New Roman"/>
                <w:color w:val="0070C0"/>
                <w:sz w:val="22"/>
                <w:szCs w:val="22"/>
              </w:rPr>
              <w:t xml:space="preserve"> товаров, работ, услуг отдельными видами юридических лиц» на выполнение работ по ремонту, содержанию автомобильных дорог. </w:t>
            </w:r>
          </w:p>
          <w:p w:rsidR="00160226" w:rsidRPr="00B52BD1" w:rsidRDefault="00160226" w:rsidP="00B7530B">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 xml:space="preserve">При этом стоимость такого одного контракта (договора) должна составлять </w:t>
            </w:r>
          </w:p>
          <w:p w:rsidR="00160226" w:rsidRPr="00B52BD1" w:rsidRDefault="00160226" w:rsidP="00B7530B">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 xml:space="preserve">не менее 20 процентов начальной (максимальной) цены контракта (цены лота), на </w:t>
            </w:r>
            <w:proofErr w:type="gramStart"/>
            <w:r w:rsidRPr="00B52BD1">
              <w:rPr>
                <w:rFonts w:ascii="Times New Roman" w:hAnsi="Times New Roman" w:cs="Times New Roman"/>
                <w:color w:val="0070C0"/>
                <w:sz w:val="22"/>
                <w:szCs w:val="22"/>
              </w:rPr>
              <w:t>право</w:t>
            </w:r>
            <w:proofErr w:type="gramEnd"/>
            <w:r w:rsidRPr="00B52BD1">
              <w:rPr>
                <w:rFonts w:ascii="Times New Roman" w:hAnsi="Times New Roman" w:cs="Times New Roman"/>
                <w:color w:val="0070C0"/>
                <w:sz w:val="22"/>
                <w:szCs w:val="22"/>
              </w:rPr>
              <w:t xml:space="preserve"> заключить который проводится закупка</w:t>
            </w:r>
          </w:p>
        </w:tc>
        <w:tc>
          <w:tcPr>
            <w:tcW w:w="5040" w:type="dxa"/>
          </w:tcPr>
          <w:p w:rsidR="00160226" w:rsidRPr="00B52BD1" w:rsidRDefault="00160226" w:rsidP="00B7530B">
            <w:pPr>
              <w:pStyle w:val="ConsPlusNormal"/>
              <w:rPr>
                <w:rFonts w:ascii="Times New Roman" w:hAnsi="Times New Roman" w:cs="Times New Roman"/>
                <w:color w:val="0070C0"/>
                <w:sz w:val="22"/>
                <w:szCs w:val="22"/>
              </w:rPr>
            </w:pPr>
            <w:proofErr w:type="gramStart"/>
            <w:r w:rsidRPr="00B52BD1">
              <w:rPr>
                <w:rFonts w:ascii="Times New Roman" w:hAnsi="Times New Roman" w:cs="Times New Roman"/>
                <w:color w:val="0070C0"/>
                <w:sz w:val="22"/>
                <w:szCs w:val="22"/>
              </w:rPr>
              <w:lastRenderedPageBreak/>
              <w:t xml:space="preserve">копия исполненного контракта (договора) на выполнение работ по строительству, реконструкции, капитальному ремонту, сносу линейного объекта, либо копия контракта (договора), сведения о котором содержаться в реестре контрактов, заключенных заказчиками в соответствии с Федеральным законом «О </w:t>
            </w:r>
            <w:r w:rsidRPr="00B52BD1">
              <w:rPr>
                <w:rFonts w:ascii="Times New Roman" w:hAnsi="Times New Roman" w:cs="Times New Roman"/>
                <w:color w:val="0070C0"/>
                <w:sz w:val="22"/>
                <w:szCs w:val="22"/>
              </w:rPr>
              <w:lastRenderedPageBreak/>
              <w:t>контрактной системе в сфере закупок товаров, работ, услуг для государственных и муниципальных нужд», или в реестре договоров, заключенных заказчиками по результатам закупки в соответствии с Федеральным</w:t>
            </w:r>
            <w:proofErr w:type="gramEnd"/>
            <w:r w:rsidRPr="00B52BD1">
              <w:rPr>
                <w:rFonts w:ascii="Times New Roman" w:hAnsi="Times New Roman" w:cs="Times New Roman"/>
                <w:color w:val="0070C0"/>
                <w:sz w:val="22"/>
                <w:szCs w:val="22"/>
              </w:rPr>
              <w:t xml:space="preserve"> </w:t>
            </w:r>
            <w:proofErr w:type="gramStart"/>
            <w:r w:rsidRPr="00B52BD1">
              <w:rPr>
                <w:rFonts w:ascii="Times New Roman" w:hAnsi="Times New Roman" w:cs="Times New Roman"/>
                <w:color w:val="0070C0"/>
                <w:sz w:val="22"/>
                <w:szCs w:val="22"/>
              </w:rPr>
              <w:t xml:space="preserve">законом «О закупках товаров, работ, услуг отдельными видами юридических лиц», на выполнение работ </w:t>
            </w:r>
            <w:r w:rsidR="000177A9" w:rsidRPr="00B52BD1">
              <w:rPr>
                <w:rFonts w:ascii="Times New Roman" w:hAnsi="Times New Roman" w:cs="Times New Roman"/>
                <w:color w:val="0070C0"/>
                <w:sz w:val="22"/>
                <w:szCs w:val="22"/>
              </w:rPr>
              <w:t>по ремонту, содержанию автомобильных дорог</w:t>
            </w:r>
            <w:r w:rsidRPr="00B52BD1">
              <w:rPr>
                <w:rFonts w:ascii="Times New Roman" w:hAnsi="Times New Roman" w:cs="Times New Roman"/>
                <w:color w:val="0070C0"/>
                <w:sz w:val="22"/>
                <w:szCs w:val="22"/>
              </w:rPr>
              <w:t>, копи</w:t>
            </w:r>
            <w:r w:rsidR="000177A9" w:rsidRPr="00B52BD1">
              <w:rPr>
                <w:rFonts w:ascii="Times New Roman" w:hAnsi="Times New Roman" w:cs="Times New Roman"/>
                <w:color w:val="0070C0"/>
                <w:sz w:val="22"/>
                <w:szCs w:val="22"/>
              </w:rPr>
              <w:t>я</w:t>
            </w:r>
            <w:r w:rsidRPr="00B52BD1">
              <w:rPr>
                <w:rFonts w:ascii="Times New Roman" w:hAnsi="Times New Roman" w:cs="Times New Roman"/>
                <w:color w:val="0070C0"/>
                <w:sz w:val="22"/>
                <w:szCs w:val="22"/>
              </w:rPr>
              <w:t xml:space="preserve"> акта (актов) выполненных работ, содержащего (содержащих) все обязательные реквизиты, установленные </w:t>
            </w:r>
            <w:hyperlink r:id="rId14" w:tooltip="Федеральный закон от 06.12.2011 N 402-ФЗ (ред. от 28.11.2018) &quot;О бухгалтерском учете&quot; {КонсультантПлюс}" w:history="1">
              <w:r w:rsidRPr="00B52BD1">
                <w:rPr>
                  <w:rFonts w:ascii="Times New Roman" w:hAnsi="Times New Roman" w:cs="Times New Roman"/>
                  <w:color w:val="0070C0"/>
                  <w:sz w:val="22"/>
                  <w:szCs w:val="22"/>
                </w:rPr>
                <w:t>частью 2 статьи 9</w:t>
              </w:r>
            </w:hyperlink>
            <w:r w:rsidRPr="00B52BD1">
              <w:rPr>
                <w:rFonts w:ascii="Times New Roman" w:hAnsi="Times New Roman" w:cs="Times New Roman"/>
                <w:color w:val="0070C0"/>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B52BD1">
              <w:rPr>
                <w:rFonts w:ascii="Times New Roman" w:hAnsi="Times New Roman" w:cs="Times New Roman"/>
                <w:color w:val="0070C0"/>
                <w:sz w:val="22"/>
                <w:szCs w:val="22"/>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160226" w:rsidRPr="00B52BD1" w:rsidRDefault="00160226" w:rsidP="00B7530B">
            <w:pPr>
              <w:pStyle w:val="ConsPlusNormal"/>
              <w:rPr>
                <w:rFonts w:ascii="Times New Roman" w:hAnsi="Times New Roman" w:cs="Times New Roman"/>
                <w:color w:val="0070C0"/>
                <w:sz w:val="22"/>
                <w:szCs w:val="22"/>
              </w:rPr>
            </w:pPr>
            <w:r w:rsidRPr="00B52BD1">
              <w:rPr>
                <w:rFonts w:ascii="Times New Roman" w:hAnsi="Times New Roman" w:cs="Times New Roman"/>
                <w:color w:val="0070C0"/>
                <w:sz w:val="22"/>
                <w:szCs w:val="22"/>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160226" w:rsidRPr="00B52BD1" w:rsidTr="00460FF2">
        <w:tc>
          <w:tcPr>
            <w:tcW w:w="540" w:type="dxa"/>
            <w:vMerge w:val="restart"/>
          </w:tcPr>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lastRenderedPageBreak/>
              <w:t>3.</w:t>
            </w:r>
          </w:p>
        </w:tc>
        <w:tc>
          <w:tcPr>
            <w:tcW w:w="4440" w:type="dxa"/>
            <w:vMerge w:val="restart"/>
          </w:tcPr>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Оказание транспортных услуг, связанных с выполнением воинских морских и речных перевозок</w:t>
            </w:r>
          </w:p>
        </w:tc>
        <w:tc>
          <w:tcPr>
            <w:tcW w:w="4920" w:type="dxa"/>
          </w:tcPr>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наличие опыта исполнения (с учетом правопреемства) контракта на оказание аналогичных услуг в течение 3 лет до даты подачи </w:t>
            </w:r>
            <w:r w:rsidRPr="00B52BD1">
              <w:rPr>
                <w:rFonts w:ascii="Times New Roman" w:hAnsi="Times New Roman" w:cs="Times New Roman"/>
                <w:sz w:val="22"/>
                <w:szCs w:val="22"/>
              </w:rPr>
              <w:lastRenderedPageBreak/>
              <w:t xml:space="preserve">заявки на участие в закупке. При этом стоимость ранее исполненного контракта должна составлять не менее 20 процентов начальной (максимальной) цены контракта, на </w:t>
            </w:r>
            <w:proofErr w:type="gramStart"/>
            <w:r w:rsidRPr="00B52BD1">
              <w:rPr>
                <w:rFonts w:ascii="Times New Roman" w:hAnsi="Times New Roman" w:cs="Times New Roman"/>
                <w:sz w:val="22"/>
                <w:szCs w:val="22"/>
              </w:rPr>
              <w:t>право</w:t>
            </w:r>
            <w:proofErr w:type="gramEnd"/>
            <w:r w:rsidRPr="00B52BD1">
              <w:rPr>
                <w:rFonts w:ascii="Times New Roman" w:hAnsi="Times New Roman" w:cs="Times New Roman"/>
                <w:sz w:val="22"/>
                <w:szCs w:val="22"/>
              </w:rPr>
              <w:t xml:space="preserve"> заключить который проводится закупка</w:t>
            </w:r>
          </w:p>
        </w:tc>
        <w:tc>
          <w:tcPr>
            <w:tcW w:w="5040" w:type="dxa"/>
          </w:tcPr>
          <w:p w:rsidR="00160226" w:rsidRPr="00B52BD1" w:rsidRDefault="00160226">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lastRenderedPageBreak/>
              <w:t>копия (копии) ранее исполненного (исполненных) контракта (контрактов), договора (договоров) и акта (актов) выполненных работ</w:t>
            </w:r>
            <w:proofErr w:type="gramEnd"/>
          </w:p>
        </w:tc>
      </w:tr>
      <w:tr w:rsidR="00160226" w:rsidRPr="00B52BD1" w:rsidTr="00460FF2">
        <w:tc>
          <w:tcPr>
            <w:tcW w:w="540" w:type="dxa"/>
            <w:vMerge/>
          </w:tcPr>
          <w:p w:rsidR="00160226" w:rsidRPr="00B52BD1" w:rsidRDefault="00160226">
            <w:pPr>
              <w:rPr>
                <w:sz w:val="22"/>
                <w:szCs w:val="22"/>
              </w:rPr>
            </w:pPr>
          </w:p>
        </w:tc>
        <w:tc>
          <w:tcPr>
            <w:tcW w:w="4440" w:type="dxa"/>
            <w:vMerge/>
          </w:tcPr>
          <w:p w:rsidR="00160226" w:rsidRPr="00B52BD1" w:rsidRDefault="00160226">
            <w:pPr>
              <w:rPr>
                <w:sz w:val="22"/>
                <w:szCs w:val="22"/>
              </w:rPr>
            </w:pPr>
          </w:p>
        </w:tc>
        <w:tc>
          <w:tcPr>
            <w:tcW w:w="4920" w:type="dxa"/>
          </w:tcPr>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наличие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w:t>
            </w:r>
          </w:p>
        </w:tc>
        <w:tc>
          <w:tcPr>
            <w:tcW w:w="5040" w:type="dxa"/>
          </w:tcPr>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документы (копии документов) на суда, предлагаемые для оказания услуг:</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данным судном, с приложением копии свидетельства о праве собственности на него;</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свидетельство о праве плавания под Государственным флагом Российской Федерации (под флагом иностранного государства);</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классификационное свидетельство (свидетельство о классификации);</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мерительное свидетельство; пассажирское свидетельство;</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свидетельство о соответствии судна, перевозящего опасные грузы, специальным требованиям;</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свидетельство об испытании и полном освидетельствовании грузоподъемных устройств;</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свидетельство о пригодности судна для перевозки навалочных грузов;</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свидетельства (копии свидетельств) об испытании </w:t>
            </w:r>
            <w:proofErr w:type="spellStart"/>
            <w:r w:rsidRPr="00B52BD1">
              <w:rPr>
                <w:rFonts w:ascii="Times New Roman" w:hAnsi="Times New Roman" w:cs="Times New Roman"/>
                <w:sz w:val="22"/>
                <w:szCs w:val="22"/>
              </w:rPr>
              <w:t>шланголиний</w:t>
            </w:r>
            <w:proofErr w:type="spellEnd"/>
            <w:r w:rsidRPr="00B52BD1">
              <w:rPr>
                <w:rFonts w:ascii="Times New Roman" w:hAnsi="Times New Roman" w:cs="Times New Roman"/>
                <w:sz w:val="22"/>
                <w:szCs w:val="22"/>
              </w:rPr>
              <w:t>;</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документы (копии документов),</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подтверждающие нахождение универсальных и (или) рефрижераторных контейнеров в собственности у участника закупки, либо договоры (копии договоров или выписки из договоров) </w:t>
            </w:r>
            <w:r w:rsidRPr="00B52BD1">
              <w:rPr>
                <w:rFonts w:ascii="Times New Roman" w:hAnsi="Times New Roman" w:cs="Times New Roman"/>
                <w:sz w:val="22"/>
                <w:szCs w:val="22"/>
              </w:rPr>
              <w:lastRenderedPageBreak/>
              <w:t>аренды (лизинга) универсальных и (или) рефрижераторных контейнеров с приложением копий документов о праве собственности на них;</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паспорта (копии паспортов) транспортных средств, используемых для оказания сопутствующих транспортных услуг, установленных документацией о закупке, находящихся в собственности у участника закупки, либо договоры (копии договоров или выписки из договоров) аренды (лизинга) транспортных сре</w:t>
            </w:r>
            <w:proofErr w:type="gramStart"/>
            <w:r w:rsidRPr="00B52BD1">
              <w:rPr>
                <w:rFonts w:ascii="Times New Roman" w:hAnsi="Times New Roman" w:cs="Times New Roman"/>
                <w:sz w:val="22"/>
                <w:szCs w:val="22"/>
              </w:rPr>
              <w:t>дств с пр</w:t>
            </w:r>
            <w:proofErr w:type="gramEnd"/>
            <w:r w:rsidRPr="00B52BD1">
              <w:rPr>
                <w:rFonts w:ascii="Times New Roman" w:hAnsi="Times New Roman" w:cs="Times New Roman"/>
                <w:sz w:val="22"/>
                <w:szCs w:val="22"/>
              </w:rPr>
              <w:t>иложением копий документов о праве собственности на них;</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договоры (копии договоров) с третьей стороной на оказание сопутствующих транспортных услуг, установленных документацией о закупке;</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агентский договор (копия агентского договора), заключенный участником закупки и непосредственным перевозчиком, работающим на паромной линии, с приложением копий документов на суда, предлагаемые для оказания услуг, в отношении непосредственного перевозчика;</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письменное подтверждение (копия подтверждения) </w:t>
            </w:r>
            <w:proofErr w:type="spellStart"/>
            <w:r w:rsidRPr="00B52BD1">
              <w:rPr>
                <w:rFonts w:ascii="Times New Roman" w:hAnsi="Times New Roman" w:cs="Times New Roman"/>
                <w:sz w:val="22"/>
                <w:szCs w:val="22"/>
              </w:rPr>
              <w:t>Росморречфлота</w:t>
            </w:r>
            <w:proofErr w:type="spellEnd"/>
            <w:r w:rsidRPr="00B52BD1">
              <w:rPr>
                <w:rFonts w:ascii="Times New Roman" w:hAnsi="Times New Roman" w:cs="Times New Roman"/>
                <w:sz w:val="22"/>
                <w:szCs w:val="22"/>
              </w:rPr>
              <w:t xml:space="preserve"> о регистрации морской судоходной линии</w:t>
            </w:r>
          </w:p>
        </w:tc>
      </w:tr>
      <w:tr w:rsidR="00160226" w:rsidRPr="00B52BD1" w:rsidTr="00460FF2">
        <w:tc>
          <w:tcPr>
            <w:tcW w:w="540" w:type="dxa"/>
          </w:tcPr>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lastRenderedPageBreak/>
              <w:t>4.</w:t>
            </w:r>
          </w:p>
        </w:tc>
        <w:tc>
          <w:tcPr>
            <w:tcW w:w="4440" w:type="dxa"/>
          </w:tcPr>
          <w:p w:rsidR="00160226" w:rsidRPr="00B52BD1" w:rsidRDefault="00160226">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Оказание транспортных услуг (выполнение работ), связанных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 с оформлением документов о возможности </w:t>
            </w:r>
            <w:r w:rsidRPr="00B52BD1">
              <w:rPr>
                <w:rFonts w:ascii="Times New Roman" w:hAnsi="Times New Roman" w:cs="Times New Roman"/>
                <w:sz w:val="22"/>
                <w:szCs w:val="22"/>
              </w:rPr>
              <w:lastRenderedPageBreak/>
              <w:t>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roofErr w:type="gramEnd"/>
          </w:p>
        </w:tc>
        <w:tc>
          <w:tcPr>
            <w:tcW w:w="4920" w:type="dxa"/>
          </w:tcPr>
          <w:p w:rsidR="00160226" w:rsidRPr="00B52BD1" w:rsidRDefault="00160226">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lastRenderedPageBreak/>
              <w:t xml:space="preserve">наличие опыта исполнения (с учетом правопреемства) контракта, договора на выполнение соответствующих предмету закупки услуг (работ), связанных с техническим обслуживанием, ремонтным монтажом и ремонтом железнодорожного подвижного состава </w:t>
            </w:r>
            <w:hyperlink w:anchor="P111" w:tooltip="&lt;**&gt; Требуется наличие опыта исполнения контракта на выполнение услуг (работ), относящихся к той же группе услуг (работ), связанных с техническим обслуживанием, ремонтным монтажом и ремонтом железнодорожного подвижного состава, на выполнение которых заключаетс" w:history="1">
              <w:r w:rsidRPr="00B52BD1">
                <w:rPr>
                  <w:rFonts w:ascii="Times New Roman" w:hAnsi="Times New Roman" w:cs="Times New Roman"/>
                  <w:color w:val="0000FF"/>
                  <w:sz w:val="22"/>
                  <w:szCs w:val="22"/>
                </w:rPr>
                <w:t>&lt;**&gt;</w:t>
              </w:r>
            </w:hyperlink>
            <w:r w:rsidRPr="00B52BD1">
              <w:rPr>
                <w:rFonts w:ascii="Times New Roman" w:hAnsi="Times New Roman" w:cs="Times New Roman"/>
                <w:sz w:val="22"/>
                <w:szCs w:val="22"/>
              </w:rPr>
              <w:t xml:space="preserve">, в том числе находящегося в оперативном управлении Вооруженных Сил Российской Федерации и подведомственных Минобороны </w:t>
            </w:r>
            <w:r w:rsidRPr="00B52BD1">
              <w:rPr>
                <w:rFonts w:ascii="Times New Roman" w:hAnsi="Times New Roman" w:cs="Times New Roman"/>
                <w:sz w:val="22"/>
                <w:szCs w:val="22"/>
              </w:rPr>
              <w:lastRenderedPageBreak/>
              <w:t>России организаций, за 1 год до даты подачи заявки на участие в соответствующем конкурсе или аукционе.</w:t>
            </w:r>
            <w:proofErr w:type="gramEnd"/>
            <w:r w:rsidRPr="00B52BD1">
              <w:rPr>
                <w:rFonts w:ascii="Times New Roman" w:hAnsi="Times New Roman" w:cs="Times New Roman"/>
                <w:sz w:val="22"/>
                <w:szCs w:val="22"/>
              </w:rPr>
              <w:t xml:space="preserve">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B52BD1">
              <w:rPr>
                <w:rFonts w:ascii="Times New Roman" w:hAnsi="Times New Roman" w:cs="Times New Roman"/>
                <w:sz w:val="22"/>
                <w:szCs w:val="22"/>
              </w:rPr>
              <w:t>право</w:t>
            </w:r>
            <w:proofErr w:type="gramEnd"/>
            <w:r w:rsidRPr="00B52BD1">
              <w:rPr>
                <w:rFonts w:ascii="Times New Roman" w:hAnsi="Times New Roman" w:cs="Times New Roman"/>
                <w:sz w:val="22"/>
                <w:szCs w:val="22"/>
              </w:rPr>
              <w:t xml:space="preserve"> заключить который проводится закупка;</w:t>
            </w:r>
          </w:p>
          <w:p w:rsidR="00160226" w:rsidRPr="00B52BD1" w:rsidRDefault="00160226">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наличие на праве собственности или ином 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w:t>
            </w:r>
            <w:proofErr w:type="gramEnd"/>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наличие у участника закупки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040" w:type="dxa"/>
          </w:tcPr>
          <w:p w:rsidR="00160226" w:rsidRPr="00B52BD1" w:rsidRDefault="00160226">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lastRenderedPageBreak/>
              <w:t xml:space="preserve">копия (копии) ранее исполненного (исполненных) контракта (контрактов), договора (договоров) и акта (актов) приемки оказанных услуг (выполненных работ), подтверждающих надлежащее качество оказанных услуг (выполненных работ), своевременность и полноту исполнения контракта (контрактов), договора (договоров) участником закупки в течение 1 года до даты подачи заявки на участие в конкурсе, </w:t>
            </w:r>
            <w:r w:rsidRPr="00B52BD1">
              <w:rPr>
                <w:rFonts w:ascii="Times New Roman" w:hAnsi="Times New Roman" w:cs="Times New Roman"/>
                <w:sz w:val="22"/>
                <w:szCs w:val="22"/>
              </w:rPr>
              <w:lastRenderedPageBreak/>
              <w:t>аукционе;</w:t>
            </w:r>
            <w:proofErr w:type="gramEnd"/>
          </w:p>
          <w:p w:rsidR="00160226" w:rsidRPr="00B52BD1" w:rsidRDefault="00160226">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выписка из Единого государственного реестра </w:t>
            </w:r>
            <w:r w:rsidRPr="00B52BD1">
              <w:rPr>
                <w:rFonts w:ascii="Times New Roman" w:hAnsi="Times New Roman" w:cs="Times New Roman"/>
                <w:strike/>
                <w:sz w:val="22"/>
                <w:szCs w:val="22"/>
              </w:rPr>
              <w:t>прав на недвижимое имущество и сделок с ним</w:t>
            </w:r>
            <w:r w:rsidR="00605316" w:rsidRPr="00B52BD1">
              <w:rPr>
                <w:rFonts w:ascii="Times New Roman" w:hAnsi="Times New Roman" w:cs="Times New Roman"/>
                <w:sz w:val="22"/>
                <w:szCs w:val="22"/>
              </w:rPr>
              <w:t xml:space="preserve"> </w:t>
            </w:r>
            <w:r w:rsidR="00605316" w:rsidRPr="00B52BD1">
              <w:rPr>
                <w:rFonts w:ascii="Times New Roman" w:hAnsi="Times New Roman" w:cs="Times New Roman"/>
                <w:color w:val="0070C0"/>
                <w:sz w:val="22"/>
                <w:szCs w:val="22"/>
              </w:rPr>
              <w:t>недвижимости</w:t>
            </w:r>
            <w:r w:rsidRPr="00B52BD1">
              <w:rPr>
                <w:rFonts w:ascii="Times New Roman" w:hAnsi="Times New Roman" w:cs="Times New Roman"/>
                <w:sz w:val="22"/>
                <w:szCs w:val="22"/>
              </w:rPr>
              <w:t>, подтверждающая право собственности на объект недвижимого имущества, используемый для оказания услуг (выполнения работ), выданная не ранее чем за 90 дней до окончания срока подачи заявок на участие в конкурсе, аукционе, или копия договора аренды недвижимого имущества, срок которого истекает не ранее срока исполнения контракта (договора), зарегистрированного</w:t>
            </w:r>
            <w:proofErr w:type="gramEnd"/>
            <w:r w:rsidRPr="00B52BD1">
              <w:rPr>
                <w:rFonts w:ascii="Times New Roman" w:hAnsi="Times New Roman" w:cs="Times New Roman"/>
                <w:sz w:val="22"/>
                <w:szCs w:val="22"/>
              </w:rPr>
              <w:t xml:space="preserve"> </w:t>
            </w:r>
            <w:proofErr w:type="gramStart"/>
            <w:r w:rsidRPr="00B52BD1">
              <w:rPr>
                <w:rFonts w:ascii="Times New Roman" w:hAnsi="Times New Roman" w:cs="Times New Roman"/>
                <w:sz w:val="22"/>
                <w:szCs w:val="22"/>
              </w:rPr>
              <w:t>в установленном порядке, с приложением копии акта передачи арендованного недвижимого имущества от арендодателя арендатору (участнику конкурса, аукциона), или выписка из Единого государственного реестра прав на недвижимое имущество и сделок с ним, подтверждающая право аренды на недвижимое имущество, используемое для оказания услуг (выполнения работ), выданная не ранее чем за 90 дней до окончания срока подачи заявок на участие в конкурсе, аукционе</w:t>
            </w:r>
            <w:proofErr w:type="gramEnd"/>
            <w:r w:rsidRPr="00B52BD1">
              <w:rPr>
                <w:rFonts w:ascii="Times New Roman" w:hAnsi="Times New Roman" w:cs="Times New Roman"/>
                <w:sz w:val="22"/>
                <w:szCs w:val="22"/>
              </w:rPr>
              <w:t>, или иные документы, подтверждающие наличие у участника закупки недвижимого имущества, используемого для оказания услуг (выполнения работ), на ином законном основании;</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оказания услуг (выполнения работ);</w:t>
            </w:r>
          </w:p>
          <w:p w:rsidR="00160226" w:rsidRPr="00B52BD1" w:rsidRDefault="00160226">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копии инвентарных карточек учета объектов основных средств унифицированной формы ОС-6, </w:t>
            </w:r>
            <w:r w:rsidRPr="00B52BD1">
              <w:rPr>
                <w:rFonts w:ascii="Times New Roman" w:hAnsi="Times New Roman" w:cs="Times New Roman"/>
                <w:sz w:val="22"/>
                <w:szCs w:val="22"/>
              </w:rPr>
              <w:lastRenderedPageBreak/>
              <w:t>в том числе на машины, технологическое и специализированное оборудование, необходимые для оказания услуг (выполнения работ), являющихся предметом конкурса, аукциона (при наличии указанного имущества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таких машин и оборудования участнику конкурса, аукциона</w:t>
            </w:r>
            <w:proofErr w:type="gramEnd"/>
            <w:r w:rsidRPr="00B52BD1">
              <w:rPr>
                <w:rFonts w:ascii="Times New Roman" w:hAnsi="Times New Roman" w:cs="Times New Roman"/>
                <w:sz w:val="22"/>
                <w:szCs w:val="22"/>
              </w:rPr>
              <w:t>, а также копии иных документов, подтверждающих факт наличия машин и оборудования у участника конкурса, аукциона на ином законном основании;</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справка организации о наличии подготовленного штата квалифицированных специалистов, имеющих высшее образование и опыт работы в сфере транспортного комплекса в заявляемой области деятельности или в смежных областях деятельности не менее 3 лет;</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документы, подтверждающие уровень соответствующей подготовки и квалификации специалистов;</w:t>
            </w:r>
          </w:p>
          <w:p w:rsidR="00160226" w:rsidRPr="00B52BD1" w:rsidRDefault="00160226">
            <w:pPr>
              <w:pStyle w:val="ConsPlusNormal"/>
              <w:rPr>
                <w:rFonts w:ascii="Times New Roman" w:hAnsi="Times New Roman" w:cs="Times New Roman"/>
                <w:sz w:val="22"/>
                <w:szCs w:val="22"/>
              </w:rPr>
            </w:pPr>
            <w:r w:rsidRPr="00B52BD1">
              <w:rPr>
                <w:rFonts w:ascii="Times New Roman" w:hAnsi="Times New Roman" w:cs="Times New Roman"/>
                <w:sz w:val="22"/>
                <w:szCs w:val="22"/>
              </w:rPr>
              <w:t>документы, подтверждающие право участника конкурса, аукциона на оформление уведомления по установленной форме, удостоверяющего выполнение ремонта вагона в полном соответствии с требованиями руководств по ремонту вагонов и техническими условиями по проведению модернизаций</w:t>
            </w:r>
          </w:p>
        </w:tc>
      </w:tr>
    </w:tbl>
    <w:p w:rsidR="00F044BF" w:rsidRPr="00B52BD1" w:rsidRDefault="00253A79" w:rsidP="00247D34">
      <w:pPr>
        <w:pStyle w:val="ConsPlusNormal"/>
        <w:spacing w:before="200"/>
        <w:jc w:val="both"/>
        <w:rPr>
          <w:rFonts w:ascii="Times New Roman" w:hAnsi="Times New Roman" w:cs="Times New Roman"/>
          <w:sz w:val="22"/>
          <w:szCs w:val="22"/>
        </w:rPr>
      </w:pPr>
      <w:bookmarkStart w:id="1" w:name="P108"/>
      <w:bookmarkEnd w:id="1"/>
      <w:r w:rsidRPr="00B52BD1">
        <w:rPr>
          <w:rFonts w:ascii="Times New Roman" w:hAnsi="Times New Roman" w:cs="Times New Roman"/>
          <w:sz w:val="22"/>
          <w:szCs w:val="22"/>
        </w:rPr>
        <w:lastRenderedPageBreak/>
        <w:t>&lt;*&gt; Требуется наличие опыта исполнения контракта на выполнение работ, относящихся к той же группе работ строительных, на выполнение которых заключается контракт. При этом используются следующие группы работ строительных:</w:t>
      </w:r>
    </w:p>
    <w:p w:rsidR="00F044BF" w:rsidRPr="00B52BD1" w:rsidRDefault="00253A79">
      <w:pPr>
        <w:pStyle w:val="ConsPlusNormal"/>
        <w:spacing w:before="200"/>
        <w:ind w:firstLine="540"/>
        <w:jc w:val="both"/>
        <w:rPr>
          <w:rFonts w:ascii="Times New Roman" w:hAnsi="Times New Roman" w:cs="Times New Roman"/>
          <w:sz w:val="22"/>
          <w:szCs w:val="22"/>
        </w:rPr>
      </w:pPr>
      <w:r w:rsidRPr="00B52BD1">
        <w:rPr>
          <w:rFonts w:ascii="Times New Roman" w:hAnsi="Times New Roman" w:cs="Times New Roman"/>
          <w:sz w:val="22"/>
          <w:szCs w:val="22"/>
        </w:rPr>
        <w:t>работы по строительству, реконструкции и капитальному ремонту объектов капитального строительства;</w:t>
      </w:r>
    </w:p>
    <w:p w:rsidR="00F044BF" w:rsidRPr="00B52BD1" w:rsidRDefault="00253A79">
      <w:pPr>
        <w:pStyle w:val="ConsPlusNormal"/>
        <w:spacing w:before="200"/>
        <w:ind w:firstLine="540"/>
        <w:jc w:val="both"/>
        <w:rPr>
          <w:rFonts w:ascii="Times New Roman" w:hAnsi="Times New Roman" w:cs="Times New Roman"/>
          <w:sz w:val="22"/>
          <w:szCs w:val="22"/>
        </w:rPr>
      </w:pPr>
      <w:r w:rsidRPr="00B52BD1">
        <w:rPr>
          <w:rFonts w:ascii="Times New Roman" w:hAnsi="Times New Roman" w:cs="Times New Roman"/>
          <w:sz w:val="22"/>
          <w:szCs w:val="22"/>
        </w:rPr>
        <w:lastRenderedPageBreak/>
        <w:t>работы по строительству, реконструкции и капитальному ремонту объектов, не являющихся объектами капитального строительства (временные постройки, киоски, навесы и другие подобные постройки).</w:t>
      </w:r>
    </w:p>
    <w:p w:rsidR="00F044BF" w:rsidRPr="00B52BD1" w:rsidRDefault="00253A79">
      <w:pPr>
        <w:pStyle w:val="ConsPlusNormal"/>
        <w:spacing w:before="200"/>
        <w:ind w:firstLine="540"/>
        <w:jc w:val="both"/>
        <w:rPr>
          <w:rFonts w:ascii="Times New Roman" w:hAnsi="Times New Roman" w:cs="Times New Roman"/>
          <w:sz w:val="22"/>
          <w:szCs w:val="22"/>
        </w:rPr>
      </w:pPr>
      <w:bookmarkStart w:id="2" w:name="P111"/>
      <w:bookmarkEnd w:id="2"/>
      <w:r w:rsidRPr="00B52BD1">
        <w:rPr>
          <w:rFonts w:ascii="Times New Roman" w:hAnsi="Times New Roman" w:cs="Times New Roman"/>
          <w:sz w:val="22"/>
          <w:szCs w:val="22"/>
        </w:rPr>
        <w:t>&lt;**&gt; Требуется наличие опыта исполнения контракта на выполнение услуг (работ), относящихся к той же группе услуг (работ), связанных с техническим обслуживанием, ремонтным монтажом и ремонтом железнодорожного подвижного состава, на выполнение которых заключается контракт. При этом используются следующие группы услуг (работ):</w:t>
      </w:r>
    </w:p>
    <w:p w:rsidR="00F044BF" w:rsidRPr="00B52BD1" w:rsidRDefault="00253A79">
      <w:pPr>
        <w:pStyle w:val="ConsPlusNormal"/>
        <w:spacing w:before="200"/>
        <w:ind w:firstLine="540"/>
        <w:jc w:val="both"/>
        <w:rPr>
          <w:rFonts w:ascii="Times New Roman" w:hAnsi="Times New Roman" w:cs="Times New Roman"/>
          <w:sz w:val="22"/>
          <w:szCs w:val="22"/>
        </w:rPr>
      </w:pPr>
      <w:r w:rsidRPr="00B52BD1">
        <w:rPr>
          <w:rFonts w:ascii="Times New Roman" w:hAnsi="Times New Roman" w:cs="Times New Roman"/>
          <w:sz w:val="22"/>
          <w:szCs w:val="22"/>
        </w:rPr>
        <w:t>услуги (работы) по техническому обслуживанию, ремонтному монтажу и ремонту специального железнодорожного подвижного состава;</w:t>
      </w:r>
    </w:p>
    <w:p w:rsidR="00F044BF" w:rsidRPr="00B52BD1" w:rsidRDefault="00253A79">
      <w:pPr>
        <w:pStyle w:val="ConsPlusNormal"/>
        <w:spacing w:before="200"/>
        <w:ind w:firstLine="540"/>
        <w:jc w:val="both"/>
        <w:rPr>
          <w:rFonts w:ascii="Times New Roman" w:hAnsi="Times New Roman" w:cs="Times New Roman"/>
          <w:sz w:val="22"/>
          <w:szCs w:val="22"/>
        </w:rPr>
      </w:pPr>
      <w:r w:rsidRPr="00B52BD1">
        <w:rPr>
          <w:rFonts w:ascii="Times New Roman" w:hAnsi="Times New Roman" w:cs="Times New Roman"/>
          <w:sz w:val="22"/>
          <w:szCs w:val="22"/>
        </w:rPr>
        <w:t>услуги (работы) по техническому обслуживанию, ремонтному монтажу и ремонту железнодорожного подвижного состава.</w:t>
      </w:r>
    </w:p>
    <w:p w:rsidR="00F044BF" w:rsidRPr="00B52BD1" w:rsidRDefault="00253A79">
      <w:pPr>
        <w:pStyle w:val="ConsPlusNormal"/>
        <w:jc w:val="right"/>
        <w:outlineLvl w:val="0"/>
        <w:rPr>
          <w:rFonts w:ascii="Times New Roman" w:hAnsi="Times New Roman" w:cs="Times New Roman"/>
          <w:sz w:val="22"/>
          <w:szCs w:val="22"/>
        </w:rPr>
      </w:pPr>
      <w:r w:rsidRPr="00B52BD1">
        <w:rPr>
          <w:rFonts w:ascii="Times New Roman" w:hAnsi="Times New Roman" w:cs="Times New Roman"/>
          <w:sz w:val="22"/>
          <w:szCs w:val="22"/>
        </w:rPr>
        <w:t xml:space="preserve">Приложение </w:t>
      </w:r>
      <w:r w:rsidR="0070670D">
        <w:rPr>
          <w:rFonts w:ascii="Times New Roman" w:hAnsi="Times New Roman" w:cs="Times New Roman"/>
          <w:sz w:val="22"/>
          <w:szCs w:val="22"/>
        </w:rPr>
        <w:t>№</w:t>
      </w:r>
      <w:r w:rsidRPr="00B52BD1">
        <w:rPr>
          <w:rFonts w:ascii="Times New Roman" w:hAnsi="Times New Roman" w:cs="Times New Roman"/>
          <w:sz w:val="22"/>
          <w:szCs w:val="22"/>
        </w:rPr>
        <w:t xml:space="preserve"> 2</w:t>
      </w:r>
    </w:p>
    <w:p w:rsidR="00F044BF" w:rsidRPr="00B52BD1" w:rsidRDefault="00253A79">
      <w:pPr>
        <w:pStyle w:val="ConsPlusNormal"/>
        <w:jc w:val="right"/>
        <w:rPr>
          <w:rFonts w:ascii="Times New Roman" w:hAnsi="Times New Roman" w:cs="Times New Roman"/>
          <w:sz w:val="22"/>
          <w:szCs w:val="22"/>
        </w:rPr>
      </w:pPr>
      <w:r w:rsidRPr="00B52BD1">
        <w:rPr>
          <w:rFonts w:ascii="Times New Roman" w:hAnsi="Times New Roman" w:cs="Times New Roman"/>
          <w:sz w:val="22"/>
          <w:szCs w:val="22"/>
        </w:rPr>
        <w:t>к постановлению Правительства</w:t>
      </w:r>
    </w:p>
    <w:p w:rsidR="00F044BF" w:rsidRPr="00B52BD1" w:rsidRDefault="00253A79">
      <w:pPr>
        <w:pStyle w:val="ConsPlusNormal"/>
        <w:jc w:val="right"/>
        <w:rPr>
          <w:rFonts w:ascii="Times New Roman" w:hAnsi="Times New Roman" w:cs="Times New Roman"/>
          <w:sz w:val="22"/>
          <w:szCs w:val="22"/>
        </w:rPr>
      </w:pPr>
      <w:r w:rsidRPr="00B52BD1">
        <w:rPr>
          <w:rFonts w:ascii="Times New Roman" w:hAnsi="Times New Roman" w:cs="Times New Roman"/>
          <w:sz w:val="22"/>
          <w:szCs w:val="22"/>
        </w:rPr>
        <w:t>Российской Федерации</w:t>
      </w:r>
    </w:p>
    <w:p w:rsidR="00F044BF" w:rsidRPr="00B52BD1" w:rsidRDefault="00253A79">
      <w:pPr>
        <w:pStyle w:val="ConsPlusNormal"/>
        <w:jc w:val="right"/>
        <w:rPr>
          <w:rFonts w:ascii="Times New Roman" w:hAnsi="Times New Roman" w:cs="Times New Roman"/>
          <w:sz w:val="22"/>
          <w:szCs w:val="22"/>
        </w:rPr>
      </w:pPr>
      <w:r w:rsidRPr="00B52BD1">
        <w:rPr>
          <w:rFonts w:ascii="Times New Roman" w:hAnsi="Times New Roman" w:cs="Times New Roman"/>
          <w:sz w:val="22"/>
          <w:szCs w:val="22"/>
        </w:rPr>
        <w:t xml:space="preserve">от 4 февраля 2015 г. </w:t>
      </w:r>
      <w:r w:rsidR="0070670D">
        <w:rPr>
          <w:rFonts w:ascii="Times New Roman" w:hAnsi="Times New Roman" w:cs="Times New Roman"/>
          <w:sz w:val="22"/>
          <w:szCs w:val="22"/>
        </w:rPr>
        <w:t>№</w:t>
      </w:r>
      <w:r w:rsidRPr="00B52BD1">
        <w:rPr>
          <w:rFonts w:ascii="Times New Roman" w:hAnsi="Times New Roman" w:cs="Times New Roman"/>
          <w:sz w:val="22"/>
          <w:szCs w:val="22"/>
        </w:rPr>
        <w:t xml:space="preserve"> 99</w:t>
      </w:r>
    </w:p>
    <w:p w:rsidR="00F044BF" w:rsidRPr="00B52BD1" w:rsidRDefault="00F044BF">
      <w:pPr>
        <w:pStyle w:val="ConsPlusNormal"/>
        <w:jc w:val="center"/>
        <w:rPr>
          <w:rFonts w:ascii="Times New Roman" w:hAnsi="Times New Roman" w:cs="Times New Roman"/>
          <w:sz w:val="22"/>
          <w:szCs w:val="22"/>
        </w:rPr>
      </w:pPr>
    </w:p>
    <w:p w:rsidR="00F044BF" w:rsidRPr="00B52BD1" w:rsidRDefault="00253A79">
      <w:pPr>
        <w:pStyle w:val="ConsPlusTitle"/>
        <w:jc w:val="center"/>
        <w:rPr>
          <w:rFonts w:ascii="Times New Roman" w:hAnsi="Times New Roman" w:cs="Times New Roman"/>
          <w:sz w:val="22"/>
          <w:szCs w:val="22"/>
        </w:rPr>
      </w:pPr>
      <w:bookmarkStart w:id="3" w:name="P125"/>
      <w:bookmarkEnd w:id="3"/>
      <w:r w:rsidRPr="00B52BD1">
        <w:rPr>
          <w:rFonts w:ascii="Times New Roman" w:hAnsi="Times New Roman" w:cs="Times New Roman"/>
          <w:sz w:val="22"/>
          <w:szCs w:val="22"/>
        </w:rPr>
        <w:t>СЛУЧАИ</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ОТНЕСЕНИЯ ТОВАРОВ, РАБОТ, УСЛУГ К ТОВАРАМ,</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РАБОТАМ, УСЛУГАМ, КОТОРЫЕ ПО ПРИЧИНЕ ИХ ТЕХНИЧЕСКОЙ</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 xml:space="preserve">И (ИЛИ) ТЕХНОЛОГИЧЕСКОЙ СЛОЖНОСТИ, </w:t>
      </w:r>
      <w:proofErr w:type="gramStart"/>
      <w:r w:rsidRPr="00B52BD1">
        <w:rPr>
          <w:rFonts w:ascii="Times New Roman" w:hAnsi="Times New Roman" w:cs="Times New Roman"/>
          <w:sz w:val="22"/>
          <w:szCs w:val="22"/>
        </w:rPr>
        <w:t>ИННОВАЦИОННОГО</w:t>
      </w:r>
      <w:proofErr w:type="gramEnd"/>
      <w:r w:rsidRPr="00B52BD1">
        <w:rPr>
          <w:rFonts w:ascii="Times New Roman" w:hAnsi="Times New Roman" w:cs="Times New Roman"/>
          <w:sz w:val="22"/>
          <w:szCs w:val="22"/>
        </w:rPr>
        <w:t>,</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ВЫСОКОТЕХНОЛОГИЧНОГО ИЛИ СПЕЦИАЛИЗИРОВАННОГО ХАРАКТЕРА</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СПОСОБНЫ ПОСТАВИТЬ, ВЫПОЛНИТЬ, ОКАЗАТЬ ТОЛЬКО ПОСТАВЩИКИ</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(ПОДРЯДЧИКИ, ИСПОЛНИТЕЛИ), ИМЕЮЩИЕ НЕОБХОДИМЫЙ УРОВЕНЬ</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КВАЛИФИКАЦИИ, А ТАКЖЕ ДОПОЛНИТЕЛЬНЫЕ ТРЕБОВАНИЯ</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К УЧАСТНИКАМ ЗАКУПКИ ПУТЕМ ПРОВЕДЕНИЯ КОНКУРСОВ</w:t>
      </w:r>
    </w:p>
    <w:p w:rsidR="00F044BF" w:rsidRPr="00B52BD1" w:rsidRDefault="00253A79">
      <w:pPr>
        <w:pStyle w:val="ConsPlusTitle"/>
        <w:jc w:val="center"/>
        <w:rPr>
          <w:rFonts w:ascii="Times New Roman" w:hAnsi="Times New Roman" w:cs="Times New Roman"/>
          <w:sz w:val="22"/>
          <w:szCs w:val="22"/>
        </w:rPr>
      </w:pPr>
      <w:r w:rsidRPr="00B52BD1">
        <w:rPr>
          <w:rFonts w:ascii="Times New Roman" w:hAnsi="Times New Roman" w:cs="Times New Roman"/>
          <w:sz w:val="22"/>
          <w:szCs w:val="22"/>
        </w:rPr>
        <w:t>С ОГРАНИЧЕННЫМ УЧАСТИЕМ</w:t>
      </w:r>
    </w:p>
    <w:p w:rsidR="00F044BF" w:rsidRPr="00B52BD1" w:rsidRDefault="00F044BF">
      <w:pPr>
        <w:spacing w:after="1"/>
        <w:rPr>
          <w:sz w:val="22"/>
          <w:szCs w:val="22"/>
        </w:rPr>
      </w:pPr>
    </w:p>
    <w:tbl>
      <w:tblPr>
        <w:tblW w:w="156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4A0"/>
      </w:tblPr>
      <w:tblGrid>
        <w:gridCol w:w="531"/>
        <w:gridCol w:w="5107"/>
        <w:gridCol w:w="5001"/>
        <w:gridCol w:w="4984"/>
      </w:tblGrid>
      <w:tr w:rsidR="00F044BF" w:rsidRPr="00B52BD1" w:rsidTr="00B52BD1">
        <w:tc>
          <w:tcPr>
            <w:tcW w:w="5638" w:type="dxa"/>
            <w:gridSpan w:val="2"/>
          </w:tcPr>
          <w:p w:rsidR="00F044BF" w:rsidRPr="00B52BD1" w:rsidRDefault="00253A79">
            <w:pPr>
              <w:pStyle w:val="ConsPlusNormal"/>
              <w:jc w:val="center"/>
              <w:rPr>
                <w:rFonts w:ascii="Times New Roman" w:hAnsi="Times New Roman" w:cs="Times New Roman"/>
                <w:sz w:val="22"/>
                <w:szCs w:val="22"/>
              </w:rPr>
            </w:pPr>
            <w:proofErr w:type="gramStart"/>
            <w:r w:rsidRPr="00B52BD1">
              <w:rPr>
                <w:rFonts w:ascii="Times New Roman" w:hAnsi="Times New Roman" w:cs="Times New Roman"/>
                <w:sz w:val="22"/>
                <w:szCs w:val="22"/>
              </w:rPr>
              <w:t>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p>
        </w:tc>
        <w:tc>
          <w:tcPr>
            <w:tcW w:w="5001" w:type="dxa"/>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t>Дополнительные требования к участникам закупки</w:t>
            </w:r>
          </w:p>
        </w:tc>
        <w:tc>
          <w:tcPr>
            <w:tcW w:w="4984" w:type="dxa"/>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t>Документы, подтверждающие соответствие участников закупки дополнительным требованиям</w:t>
            </w:r>
          </w:p>
        </w:tc>
      </w:tr>
      <w:tr w:rsidR="00F044BF" w:rsidRPr="00B52BD1" w:rsidTr="00B52BD1">
        <w:tc>
          <w:tcPr>
            <w:tcW w:w="531" w:type="dxa"/>
            <w:vMerge w:val="restart"/>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t>1.</w:t>
            </w:r>
          </w:p>
        </w:tc>
        <w:tc>
          <w:tcPr>
            <w:tcW w:w="5107" w:type="dxa"/>
            <w:vMerge w:val="restart"/>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Выполнение работ по проектированию, сооружению </w:t>
            </w:r>
            <w:r w:rsidRPr="00B52BD1">
              <w:rPr>
                <w:rFonts w:ascii="Times New Roman" w:hAnsi="Times New Roman" w:cs="Times New Roman"/>
                <w:sz w:val="22"/>
                <w:szCs w:val="22"/>
              </w:rPr>
              <w:lastRenderedPageBreak/>
              <w:t>и выводу из эксплуатации объектов использования атомной энергии</w:t>
            </w: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lastRenderedPageBreak/>
              <w:t xml:space="preserve">наличие опыта исполнения (с учетом </w:t>
            </w:r>
            <w:r w:rsidRPr="00B52BD1">
              <w:rPr>
                <w:rFonts w:ascii="Times New Roman" w:hAnsi="Times New Roman" w:cs="Times New Roman"/>
                <w:sz w:val="22"/>
                <w:szCs w:val="22"/>
              </w:rPr>
              <w:lastRenderedPageBreak/>
              <w:t xml:space="preserve">правопреемства) контрактов (договоров) на выполнение соответствующих предмету закупки работ по проектированию, сооружению и выводу из эксплуатации объектов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w:t>
            </w:r>
            <w:proofErr w:type="gramStart"/>
            <w:r w:rsidRPr="00B52BD1">
              <w:rPr>
                <w:rFonts w:ascii="Times New Roman" w:hAnsi="Times New Roman" w:cs="Times New Roman"/>
                <w:sz w:val="22"/>
                <w:szCs w:val="22"/>
              </w:rPr>
              <w:t>право</w:t>
            </w:r>
            <w:proofErr w:type="gramEnd"/>
            <w:r w:rsidRPr="00B52BD1">
              <w:rPr>
                <w:rFonts w:ascii="Times New Roman" w:hAnsi="Times New Roman" w:cs="Times New Roman"/>
                <w:sz w:val="22"/>
                <w:szCs w:val="22"/>
              </w:rPr>
              <w:t xml:space="preserve"> заключить который проводится конкурс;</w:t>
            </w:r>
          </w:p>
        </w:tc>
        <w:tc>
          <w:tcPr>
            <w:tcW w:w="4984"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lastRenderedPageBreak/>
              <w:t xml:space="preserve">копия (копии) ранее исполненного (исполненных) </w:t>
            </w:r>
            <w:r w:rsidRPr="00B52BD1">
              <w:rPr>
                <w:rFonts w:ascii="Times New Roman" w:hAnsi="Times New Roman" w:cs="Times New Roman"/>
                <w:sz w:val="22"/>
                <w:szCs w:val="22"/>
              </w:rPr>
              <w:lastRenderedPageBreak/>
              <w:t>контракта (контрактов), договора (договоров) и акта (актов) выполненных работ</w:t>
            </w:r>
            <w:proofErr w:type="gramEnd"/>
          </w:p>
        </w:tc>
      </w:tr>
      <w:tr w:rsidR="00F044BF" w:rsidRPr="00B52BD1" w:rsidTr="00B52BD1">
        <w:tc>
          <w:tcPr>
            <w:tcW w:w="531" w:type="dxa"/>
            <w:vMerge/>
          </w:tcPr>
          <w:p w:rsidR="00F044BF" w:rsidRPr="00B52BD1" w:rsidRDefault="00F044BF">
            <w:pPr>
              <w:rPr>
                <w:sz w:val="22"/>
                <w:szCs w:val="22"/>
              </w:rPr>
            </w:pPr>
          </w:p>
        </w:tc>
        <w:tc>
          <w:tcPr>
            <w:tcW w:w="5107" w:type="dxa"/>
            <w:vMerge/>
          </w:tcPr>
          <w:p w:rsidR="00F044BF" w:rsidRPr="00B52BD1" w:rsidRDefault="00F044BF">
            <w:pPr>
              <w:rPr>
                <w:sz w:val="22"/>
                <w:szCs w:val="22"/>
              </w:rPr>
            </w:pP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w:t>
            </w:r>
            <w:proofErr w:type="gramStart"/>
            <w:r w:rsidRPr="00B52BD1">
              <w:rPr>
                <w:rFonts w:ascii="Times New Roman" w:hAnsi="Times New Roman" w:cs="Times New Roman"/>
                <w:sz w:val="22"/>
                <w:szCs w:val="22"/>
              </w:rPr>
              <w:t>дств с к</w:t>
            </w:r>
            <w:proofErr w:type="gramEnd"/>
            <w:r w:rsidRPr="00B52BD1">
              <w:rPr>
                <w:rFonts w:ascii="Times New Roman" w:hAnsi="Times New Roman" w:cs="Times New Roman"/>
                <w:sz w:val="22"/>
                <w:szCs w:val="22"/>
              </w:rPr>
              <w:t>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выписка из Единого государственного реестра прав </w:t>
            </w:r>
            <w:proofErr w:type="spellStart"/>
            <w:proofErr w:type="gramStart"/>
            <w:r w:rsidR="00B52BD1" w:rsidRPr="00B52BD1">
              <w:rPr>
                <w:rFonts w:ascii="Times New Roman" w:hAnsi="Times New Roman" w:cs="Times New Roman"/>
                <w:strike/>
                <w:sz w:val="22"/>
                <w:szCs w:val="22"/>
              </w:rPr>
              <w:t>прав</w:t>
            </w:r>
            <w:proofErr w:type="spellEnd"/>
            <w:proofErr w:type="gramEnd"/>
            <w:r w:rsidR="00B52BD1" w:rsidRPr="00B52BD1">
              <w:rPr>
                <w:rFonts w:ascii="Times New Roman" w:hAnsi="Times New Roman" w:cs="Times New Roman"/>
                <w:strike/>
                <w:sz w:val="22"/>
                <w:szCs w:val="22"/>
              </w:rPr>
              <w:t xml:space="preserve"> на недвижимое имущество и сделок с ним</w:t>
            </w:r>
            <w:r w:rsidR="00B52BD1" w:rsidRPr="00B52BD1">
              <w:rPr>
                <w:rFonts w:ascii="Times New Roman" w:hAnsi="Times New Roman" w:cs="Times New Roman"/>
                <w:sz w:val="22"/>
                <w:szCs w:val="22"/>
              </w:rPr>
              <w:t xml:space="preserve"> </w:t>
            </w:r>
            <w:r w:rsidR="00B52BD1" w:rsidRPr="00B52BD1">
              <w:rPr>
                <w:rFonts w:ascii="Times New Roman" w:hAnsi="Times New Roman" w:cs="Times New Roman"/>
                <w:color w:val="0070C0"/>
                <w:sz w:val="22"/>
                <w:szCs w:val="22"/>
              </w:rPr>
              <w:t>недвижимости</w:t>
            </w:r>
            <w:r w:rsidRPr="00B52BD1">
              <w:rPr>
                <w:rFonts w:ascii="Times New Roman" w:hAnsi="Times New Roman" w:cs="Times New Roman"/>
                <w:sz w:val="22"/>
                <w:szCs w:val="22"/>
              </w:rPr>
              <w:t xml:space="preserve">,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w:t>
            </w:r>
            <w:proofErr w:type="gramStart"/>
            <w:r w:rsidRPr="00B52BD1">
              <w:rPr>
                <w:rFonts w:ascii="Times New Roman" w:hAnsi="Times New Roman" w:cs="Times New Roman"/>
                <w:sz w:val="22"/>
                <w:szCs w:val="22"/>
              </w:rPr>
              <w:t xml:space="preserve">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прав на недвижимое имущество и сделок с ним,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w:t>
            </w:r>
            <w:r w:rsidRPr="00B52BD1">
              <w:rPr>
                <w:rFonts w:ascii="Times New Roman" w:hAnsi="Times New Roman" w:cs="Times New Roman"/>
                <w:sz w:val="22"/>
                <w:szCs w:val="22"/>
              </w:rPr>
              <w:lastRenderedPageBreak/>
              <w:t>нахождение</w:t>
            </w:r>
            <w:proofErr w:type="gramEnd"/>
            <w:r w:rsidRPr="00B52BD1">
              <w:rPr>
                <w:rFonts w:ascii="Times New Roman" w:hAnsi="Times New Roman" w:cs="Times New Roman"/>
                <w:sz w:val="22"/>
                <w:szCs w:val="22"/>
              </w:rPr>
              <w:t xml:space="preserve"> у участника закупки недвижимого имущества на ином законном основании;</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документацией о закупке;</w:t>
            </w:r>
          </w:p>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копии инвентарных карточек учета объектов основных средств унифицированной </w:t>
            </w:r>
            <w:hyperlink r:id="rId15"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sidRPr="00B52BD1">
                <w:rPr>
                  <w:rFonts w:ascii="Times New Roman" w:hAnsi="Times New Roman" w:cs="Times New Roman"/>
                  <w:color w:val="0000FF"/>
                  <w:sz w:val="22"/>
                  <w:szCs w:val="22"/>
                </w:rPr>
                <w:t>формы ОС-6</w:t>
              </w:r>
            </w:hyperlink>
            <w:r w:rsidRPr="00B52BD1">
              <w:rPr>
                <w:rFonts w:ascii="Times New Roman" w:hAnsi="Times New Roman" w:cs="Times New Roman"/>
                <w:sz w:val="22"/>
                <w:szCs w:val="22"/>
              </w:rPr>
              <w:t>, 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технологических средств участнику закупки</w:t>
            </w:r>
            <w:proofErr w:type="gramEnd"/>
          </w:p>
        </w:tc>
      </w:tr>
      <w:tr w:rsidR="00F044BF" w:rsidRPr="00B52BD1" w:rsidTr="00B52BD1">
        <w:tc>
          <w:tcPr>
            <w:tcW w:w="531" w:type="dxa"/>
            <w:vMerge w:val="restart"/>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lastRenderedPageBreak/>
              <w:t>2.</w:t>
            </w:r>
          </w:p>
        </w:tc>
        <w:tc>
          <w:tcPr>
            <w:tcW w:w="5107" w:type="dxa"/>
            <w:vMerge w:val="restart"/>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Выполнение работ по обращению с ядерными 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w:t>
            </w: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наличие опыта исполнения (с учетом правопреемства) контрактов (договоров) на выполнение работ по обращению с ядерными 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w:t>
            </w:r>
            <w:r w:rsidRPr="00B52BD1">
              <w:rPr>
                <w:rFonts w:ascii="Times New Roman" w:hAnsi="Times New Roman" w:cs="Times New Roman"/>
                <w:sz w:val="22"/>
                <w:szCs w:val="22"/>
              </w:rPr>
              <w:lastRenderedPageBreak/>
              <w:t xml:space="preserve">цены контракта, договора (цены лота), на </w:t>
            </w:r>
            <w:proofErr w:type="gramStart"/>
            <w:r w:rsidRPr="00B52BD1">
              <w:rPr>
                <w:rFonts w:ascii="Times New Roman" w:hAnsi="Times New Roman" w:cs="Times New Roman"/>
                <w:sz w:val="22"/>
                <w:szCs w:val="22"/>
              </w:rPr>
              <w:t>право</w:t>
            </w:r>
            <w:proofErr w:type="gramEnd"/>
            <w:r w:rsidRPr="00B52BD1">
              <w:rPr>
                <w:rFonts w:ascii="Times New Roman" w:hAnsi="Times New Roman" w:cs="Times New Roman"/>
                <w:sz w:val="22"/>
                <w:szCs w:val="22"/>
              </w:rPr>
              <w:t xml:space="preserve"> заключить который проводится конкурс;</w:t>
            </w:r>
          </w:p>
        </w:tc>
        <w:tc>
          <w:tcPr>
            <w:tcW w:w="4984"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lastRenderedPageBreak/>
              <w:t>копия (копии) ранее исполненного (исполненных) контракта (контрактов), договора (договоров) и акта (актов) выполненных работ;</w:t>
            </w:r>
            <w:proofErr w:type="gramEnd"/>
          </w:p>
        </w:tc>
      </w:tr>
      <w:tr w:rsidR="00F044BF" w:rsidRPr="00B52BD1" w:rsidTr="00B52BD1">
        <w:tc>
          <w:tcPr>
            <w:tcW w:w="531" w:type="dxa"/>
            <w:vMerge/>
          </w:tcPr>
          <w:p w:rsidR="00F044BF" w:rsidRPr="00B52BD1" w:rsidRDefault="00F044BF">
            <w:pPr>
              <w:rPr>
                <w:sz w:val="22"/>
                <w:szCs w:val="22"/>
              </w:rPr>
            </w:pPr>
          </w:p>
        </w:tc>
        <w:tc>
          <w:tcPr>
            <w:tcW w:w="5107" w:type="dxa"/>
            <w:vMerge/>
          </w:tcPr>
          <w:p w:rsidR="00F044BF" w:rsidRPr="00B52BD1" w:rsidRDefault="00F044BF">
            <w:pPr>
              <w:rPr>
                <w:sz w:val="22"/>
                <w:szCs w:val="22"/>
              </w:rPr>
            </w:pP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w:t>
            </w:r>
            <w:proofErr w:type="gramStart"/>
            <w:r w:rsidRPr="00B52BD1">
              <w:rPr>
                <w:rFonts w:ascii="Times New Roman" w:hAnsi="Times New Roman" w:cs="Times New Roman"/>
                <w:sz w:val="22"/>
                <w:szCs w:val="22"/>
              </w:rPr>
              <w:t>дств с к</w:t>
            </w:r>
            <w:proofErr w:type="gramEnd"/>
            <w:r w:rsidRPr="00B52BD1">
              <w:rPr>
                <w:rFonts w:ascii="Times New Roman" w:hAnsi="Times New Roman" w:cs="Times New Roman"/>
                <w:sz w:val="22"/>
                <w:szCs w:val="22"/>
              </w:rPr>
              <w:t>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выписка из Единого государственного реестра прав </w:t>
            </w:r>
            <w:proofErr w:type="spellStart"/>
            <w:proofErr w:type="gramStart"/>
            <w:r w:rsidR="007E7CD3" w:rsidRPr="00605316">
              <w:rPr>
                <w:rFonts w:ascii="Times New Roman" w:hAnsi="Times New Roman" w:cs="Times New Roman"/>
                <w:strike/>
                <w:sz w:val="24"/>
                <w:szCs w:val="24"/>
              </w:rPr>
              <w:t>прав</w:t>
            </w:r>
            <w:proofErr w:type="spellEnd"/>
            <w:proofErr w:type="gramEnd"/>
            <w:r w:rsidR="007E7CD3" w:rsidRPr="00605316">
              <w:rPr>
                <w:rFonts w:ascii="Times New Roman" w:hAnsi="Times New Roman" w:cs="Times New Roman"/>
                <w:strike/>
                <w:sz w:val="24"/>
                <w:szCs w:val="24"/>
              </w:rPr>
              <w:t xml:space="preserve"> на недвижимое имущество и сделок с ним</w:t>
            </w:r>
            <w:r w:rsidR="007E7CD3">
              <w:rPr>
                <w:rFonts w:ascii="Times New Roman" w:hAnsi="Times New Roman" w:cs="Times New Roman"/>
                <w:sz w:val="24"/>
                <w:szCs w:val="24"/>
              </w:rPr>
              <w:t xml:space="preserve"> </w:t>
            </w:r>
            <w:r w:rsidR="007E7CD3">
              <w:rPr>
                <w:rFonts w:ascii="Times New Roman" w:hAnsi="Times New Roman" w:cs="Times New Roman"/>
                <w:color w:val="0070C0"/>
                <w:sz w:val="24"/>
                <w:szCs w:val="24"/>
              </w:rPr>
              <w:t>недвижимости</w:t>
            </w:r>
            <w:r w:rsidRPr="00B52BD1">
              <w:rPr>
                <w:rFonts w:ascii="Times New Roman" w:hAnsi="Times New Roman" w:cs="Times New Roman"/>
                <w:sz w:val="22"/>
                <w:szCs w:val="22"/>
              </w:rPr>
              <w:t xml:space="preserve">,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w:t>
            </w:r>
            <w:proofErr w:type="gramStart"/>
            <w:r w:rsidRPr="00B52BD1">
              <w:rPr>
                <w:rFonts w:ascii="Times New Roman" w:hAnsi="Times New Roman" w:cs="Times New Roman"/>
                <w:sz w:val="22"/>
                <w:szCs w:val="22"/>
              </w:rPr>
              <w:t>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прав на недвижимое имущество и сделок с ним,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w:t>
            </w:r>
            <w:proofErr w:type="gramEnd"/>
            <w:r w:rsidRPr="00B52BD1">
              <w:rPr>
                <w:rFonts w:ascii="Times New Roman" w:hAnsi="Times New Roman" w:cs="Times New Roman"/>
                <w:sz w:val="22"/>
                <w:szCs w:val="22"/>
              </w:rPr>
              <w:t xml:space="preserve"> у участника закупки недвижимого имущества на ином законном основании;</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w:t>
            </w:r>
            <w:r w:rsidRPr="00B52BD1">
              <w:rPr>
                <w:rFonts w:ascii="Times New Roman" w:hAnsi="Times New Roman" w:cs="Times New Roman"/>
                <w:sz w:val="22"/>
                <w:szCs w:val="22"/>
              </w:rPr>
              <w:lastRenderedPageBreak/>
              <w:t>документацией о закупке;</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копии инвентарных </w:t>
            </w:r>
            <w:proofErr w:type="gramStart"/>
            <w:r w:rsidRPr="00B52BD1">
              <w:rPr>
                <w:rFonts w:ascii="Times New Roman" w:hAnsi="Times New Roman" w:cs="Times New Roman"/>
                <w:sz w:val="22"/>
                <w:szCs w:val="22"/>
              </w:rPr>
              <w:t xml:space="preserve">карточек учета объектов основных средств унифицированной </w:t>
            </w:r>
            <w:hyperlink r:id="rId16"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sidRPr="00B52BD1">
                <w:rPr>
                  <w:rFonts w:ascii="Times New Roman" w:hAnsi="Times New Roman" w:cs="Times New Roman"/>
                  <w:color w:val="0000FF"/>
                  <w:sz w:val="22"/>
                  <w:szCs w:val="22"/>
                </w:rPr>
                <w:t>формы</w:t>
              </w:r>
              <w:proofErr w:type="gramEnd"/>
              <w:r w:rsidRPr="00B52BD1">
                <w:rPr>
                  <w:rFonts w:ascii="Times New Roman" w:hAnsi="Times New Roman" w:cs="Times New Roman"/>
                  <w:color w:val="0000FF"/>
                  <w:sz w:val="22"/>
                  <w:szCs w:val="22"/>
                </w:rPr>
                <w:t xml:space="preserve"> ОС-6</w:t>
              </w:r>
            </w:hyperlink>
            <w:r w:rsidRPr="00B52BD1">
              <w:rPr>
                <w:rFonts w:ascii="Times New Roman" w:hAnsi="Times New Roman" w:cs="Times New Roman"/>
                <w:sz w:val="22"/>
                <w:szCs w:val="22"/>
              </w:rPr>
              <w:t>,</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F044BF" w:rsidRPr="00B52BD1" w:rsidTr="00B52BD1">
        <w:tc>
          <w:tcPr>
            <w:tcW w:w="531" w:type="dxa"/>
            <w:vMerge w:val="restart"/>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lastRenderedPageBreak/>
              <w:t>3.</w:t>
            </w:r>
          </w:p>
        </w:tc>
        <w:tc>
          <w:tcPr>
            <w:tcW w:w="5107" w:type="dxa"/>
            <w:vMerge w:val="restart"/>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Выполнение работ по конструированию и изготовлению оборудования, применяемого на объектах использования атомной энергии</w:t>
            </w: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наличие опыта исполнения (с учетом правопреемства) контрактов (договоров) на выполнение работ по конструированию и изготовлению оборудования, применяемого на объектах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w:t>
            </w:r>
            <w:proofErr w:type="gramStart"/>
            <w:r w:rsidRPr="00B52BD1">
              <w:rPr>
                <w:rFonts w:ascii="Times New Roman" w:hAnsi="Times New Roman" w:cs="Times New Roman"/>
                <w:sz w:val="22"/>
                <w:szCs w:val="22"/>
              </w:rPr>
              <w:t>право</w:t>
            </w:r>
            <w:proofErr w:type="gramEnd"/>
            <w:r w:rsidRPr="00B52BD1">
              <w:rPr>
                <w:rFonts w:ascii="Times New Roman" w:hAnsi="Times New Roman" w:cs="Times New Roman"/>
                <w:sz w:val="22"/>
                <w:szCs w:val="22"/>
              </w:rPr>
              <w:t xml:space="preserve"> заключить который проводится конкурс;</w:t>
            </w:r>
          </w:p>
        </w:tc>
        <w:tc>
          <w:tcPr>
            <w:tcW w:w="4984"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 (товарных накладных)</w:t>
            </w:r>
            <w:proofErr w:type="gramEnd"/>
          </w:p>
        </w:tc>
      </w:tr>
      <w:tr w:rsidR="00F044BF" w:rsidRPr="00B52BD1" w:rsidTr="00B52BD1">
        <w:tc>
          <w:tcPr>
            <w:tcW w:w="531" w:type="dxa"/>
            <w:vMerge/>
          </w:tcPr>
          <w:p w:rsidR="00F044BF" w:rsidRPr="00B52BD1" w:rsidRDefault="00F044BF">
            <w:pPr>
              <w:rPr>
                <w:sz w:val="22"/>
                <w:szCs w:val="22"/>
              </w:rPr>
            </w:pPr>
          </w:p>
        </w:tc>
        <w:tc>
          <w:tcPr>
            <w:tcW w:w="5107" w:type="dxa"/>
            <w:vMerge/>
          </w:tcPr>
          <w:p w:rsidR="00F044BF" w:rsidRPr="00B52BD1" w:rsidRDefault="00F044BF">
            <w:pPr>
              <w:rPr>
                <w:sz w:val="22"/>
                <w:szCs w:val="22"/>
              </w:rPr>
            </w:pP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w:t>
            </w:r>
            <w:proofErr w:type="gramStart"/>
            <w:r w:rsidRPr="00B52BD1">
              <w:rPr>
                <w:rFonts w:ascii="Times New Roman" w:hAnsi="Times New Roman" w:cs="Times New Roman"/>
                <w:sz w:val="22"/>
                <w:szCs w:val="22"/>
              </w:rPr>
              <w:t>дств с к</w:t>
            </w:r>
            <w:proofErr w:type="gramEnd"/>
            <w:r w:rsidRPr="00B52BD1">
              <w:rPr>
                <w:rFonts w:ascii="Times New Roman" w:hAnsi="Times New Roman" w:cs="Times New Roman"/>
                <w:sz w:val="22"/>
                <w:szCs w:val="22"/>
              </w:rPr>
              <w:t>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выписка из Единого государственного реестра прав </w:t>
            </w:r>
            <w:proofErr w:type="spellStart"/>
            <w:proofErr w:type="gramStart"/>
            <w:r w:rsidR="007E7CD3" w:rsidRPr="00605316">
              <w:rPr>
                <w:rFonts w:ascii="Times New Roman" w:hAnsi="Times New Roman" w:cs="Times New Roman"/>
                <w:strike/>
                <w:sz w:val="24"/>
                <w:szCs w:val="24"/>
              </w:rPr>
              <w:t>прав</w:t>
            </w:r>
            <w:proofErr w:type="spellEnd"/>
            <w:proofErr w:type="gramEnd"/>
            <w:r w:rsidR="007E7CD3" w:rsidRPr="00605316">
              <w:rPr>
                <w:rFonts w:ascii="Times New Roman" w:hAnsi="Times New Roman" w:cs="Times New Roman"/>
                <w:strike/>
                <w:sz w:val="24"/>
                <w:szCs w:val="24"/>
              </w:rPr>
              <w:t xml:space="preserve"> на недвижимое имущество и сделок с ним</w:t>
            </w:r>
            <w:r w:rsidR="007E7CD3">
              <w:rPr>
                <w:rFonts w:ascii="Times New Roman" w:hAnsi="Times New Roman" w:cs="Times New Roman"/>
                <w:sz w:val="24"/>
                <w:szCs w:val="24"/>
              </w:rPr>
              <w:t xml:space="preserve"> </w:t>
            </w:r>
            <w:r w:rsidR="007E7CD3">
              <w:rPr>
                <w:rFonts w:ascii="Times New Roman" w:hAnsi="Times New Roman" w:cs="Times New Roman"/>
                <w:color w:val="0070C0"/>
                <w:sz w:val="24"/>
                <w:szCs w:val="24"/>
              </w:rPr>
              <w:t>недвижимости</w:t>
            </w:r>
            <w:r w:rsidRPr="00B52BD1">
              <w:rPr>
                <w:rFonts w:ascii="Times New Roman" w:hAnsi="Times New Roman" w:cs="Times New Roman"/>
                <w:sz w:val="22"/>
                <w:szCs w:val="22"/>
              </w:rPr>
              <w:t xml:space="preserve">,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w:t>
            </w:r>
            <w:r w:rsidRPr="00B52BD1">
              <w:rPr>
                <w:rFonts w:ascii="Times New Roman" w:hAnsi="Times New Roman" w:cs="Times New Roman"/>
                <w:sz w:val="22"/>
                <w:szCs w:val="22"/>
              </w:rPr>
              <w:lastRenderedPageBreak/>
              <w:t xml:space="preserve">заключенного на срок исполнения контракта (договора), включая гарантийные обязательства, зарегистрированного в установленном порядке (если </w:t>
            </w:r>
            <w:proofErr w:type="gramStart"/>
            <w:r w:rsidRPr="00B52BD1">
              <w:rPr>
                <w:rFonts w:ascii="Times New Roman" w:hAnsi="Times New Roman" w:cs="Times New Roman"/>
                <w:sz w:val="22"/>
                <w:szCs w:val="22"/>
              </w:rPr>
              <w:t>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прав на недвижимое имущество и сделок с ним,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w:t>
            </w:r>
            <w:proofErr w:type="gramEnd"/>
            <w:r w:rsidRPr="00B52BD1">
              <w:rPr>
                <w:rFonts w:ascii="Times New Roman" w:hAnsi="Times New Roman" w:cs="Times New Roman"/>
                <w:sz w:val="22"/>
                <w:szCs w:val="22"/>
              </w:rPr>
              <w:t xml:space="preserve"> у участника закупки недвижимого имущества на ином законном основании;</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копии инвентарных </w:t>
            </w:r>
            <w:proofErr w:type="gramStart"/>
            <w:r w:rsidRPr="00B52BD1">
              <w:rPr>
                <w:rFonts w:ascii="Times New Roman" w:hAnsi="Times New Roman" w:cs="Times New Roman"/>
                <w:sz w:val="22"/>
                <w:szCs w:val="22"/>
              </w:rPr>
              <w:t xml:space="preserve">карточек учета объектов основных средств унифицированной </w:t>
            </w:r>
            <w:hyperlink r:id="rId17"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sidRPr="00B52BD1">
                <w:rPr>
                  <w:rFonts w:ascii="Times New Roman" w:hAnsi="Times New Roman" w:cs="Times New Roman"/>
                  <w:color w:val="0000FF"/>
                  <w:sz w:val="22"/>
                  <w:szCs w:val="22"/>
                </w:rPr>
                <w:t>формы</w:t>
              </w:r>
              <w:proofErr w:type="gramEnd"/>
              <w:r w:rsidRPr="00B52BD1">
                <w:rPr>
                  <w:rFonts w:ascii="Times New Roman" w:hAnsi="Times New Roman" w:cs="Times New Roman"/>
                  <w:color w:val="0000FF"/>
                  <w:sz w:val="22"/>
                  <w:szCs w:val="22"/>
                </w:rPr>
                <w:t xml:space="preserve"> ОС-6</w:t>
              </w:r>
            </w:hyperlink>
            <w:r w:rsidRPr="00B52BD1">
              <w:rPr>
                <w:rFonts w:ascii="Times New Roman" w:hAnsi="Times New Roman" w:cs="Times New Roman"/>
                <w:sz w:val="22"/>
                <w:szCs w:val="22"/>
              </w:rPr>
              <w:t>,</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в том числе на оборудование, технологические средства, необходимые для производства закупаемых товаров, выполняемых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w:t>
            </w:r>
            <w:r w:rsidRPr="00B52BD1">
              <w:rPr>
                <w:rFonts w:ascii="Times New Roman" w:hAnsi="Times New Roman" w:cs="Times New Roman"/>
                <w:sz w:val="22"/>
                <w:szCs w:val="22"/>
              </w:rPr>
              <w:lastRenderedPageBreak/>
              <w:t>факт передачи такого оборудования участнику закупки</w:t>
            </w:r>
          </w:p>
        </w:tc>
      </w:tr>
      <w:tr w:rsidR="00F044BF" w:rsidRPr="00B52BD1" w:rsidTr="00B52BD1">
        <w:tc>
          <w:tcPr>
            <w:tcW w:w="531" w:type="dxa"/>
            <w:vMerge w:val="restart"/>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lastRenderedPageBreak/>
              <w:t>4.</w:t>
            </w:r>
          </w:p>
        </w:tc>
        <w:tc>
          <w:tcPr>
            <w:tcW w:w="5107" w:type="dxa"/>
            <w:vMerge w:val="restart"/>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Выполнение работ по ремонту вооружения и военной техники ядерного оружейного комплекса</w:t>
            </w: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наличие опыта исполнения (с учетом правопреемства) контрактов (договоров) на выполнение работ по ремонту вооружения и военной техники ядерного оружейного комплекса за последние три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w:t>
            </w:r>
            <w:proofErr w:type="gramStart"/>
            <w:r w:rsidRPr="00B52BD1">
              <w:rPr>
                <w:rFonts w:ascii="Times New Roman" w:hAnsi="Times New Roman" w:cs="Times New Roman"/>
                <w:sz w:val="22"/>
                <w:szCs w:val="22"/>
              </w:rPr>
              <w:t>право</w:t>
            </w:r>
            <w:proofErr w:type="gramEnd"/>
            <w:r w:rsidRPr="00B52BD1">
              <w:rPr>
                <w:rFonts w:ascii="Times New Roman" w:hAnsi="Times New Roman" w:cs="Times New Roman"/>
                <w:sz w:val="22"/>
                <w:szCs w:val="22"/>
              </w:rPr>
              <w:t xml:space="preserve"> заключить который проводится конкурс;</w:t>
            </w:r>
          </w:p>
        </w:tc>
        <w:tc>
          <w:tcPr>
            <w:tcW w:w="4984"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tc>
      </w:tr>
      <w:tr w:rsidR="00F044BF" w:rsidRPr="00B52BD1" w:rsidTr="00B52BD1">
        <w:tc>
          <w:tcPr>
            <w:tcW w:w="531" w:type="dxa"/>
            <w:vMerge/>
          </w:tcPr>
          <w:p w:rsidR="00F044BF" w:rsidRPr="00B52BD1" w:rsidRDefault="00F044BF">
            <w:pPr>
              <w:rPr>
                <w:sz w:val="22"/>
                <w:szCs w:val="22"/>
              </w:rPr>
            </w:pPr>
          </w:p>
        </w:tc>
        <w:tc>
          <w:tcPr>
            <w:tcW w:w="5107" w:type="dxa"/>
            <w:vMerge/>
          </w:tcPr>
          <w:p w:rsidR="00F044BF" w:rsidRPr="00B52BD1" w:rsidRDefault="00F044BF">
            <w:pPr>
              <w:rPr>
                <w:sz w:val="22"/>
                <w:szCs w:val="22"/>
              </w:rPr>
            </w:pP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наличие на праве собственности и (или) ином законном основании на срок исполнения контракта, включая гарантийные обязательства, (договора) недвижимого имущества, оборудования, технических сре</w:t>
            </w:r>
            <w:proofErr w:type="gramStart"/>
            <w:r w:rsidRPr="00B52BD1">
              <w:rPr>
                <w:rFonts w:ascii="Times New Roman" w:hAnsi="Times New Roman" w:cs="Times New Roman"/>
                <w:sz w:val="22"/>
                <w:szCs w:val="22"/>
              </w:rPr>
              <w:t>дств с к</w:t>
            </w:r>
            <w:proofErr w:type="gramEnd"/>
            <w:r w:rsidRPr="00B52BD1">
              <w:rPr>
                <w:rFonts w:ascii="Times New Roman" w:hAnsi="Times New Roman" w:cs="Times New Roman"/>
                <w:sz w:val="22"/>
                <w:szCs w:val="22"/>
              </w:rPr>
              <w:t>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выписка из Единого государственного реестра прав </w:t>
            </w:r>
            <w:proofErr w:type="spellStart"/>
            <w:proofErr w:type="gramStart"/>
            <w:r w:rsidR="007E7CD3" w:rsidRPr="00605316">
              <w:rPr>
                <w:rFonts w:ascii="Times New Roman" w:hAnsi="Times New Roman" w:cs="Times New Roman"/>
                <w:strike/>
                <w:sz w:val="24"/>
                <w:szCs w:val="24"/>
              </w:rPr>
              <w:t>прав</w:t>
            </w:r>
            <w:proofErr w:type="spellEnd"/>
            <w:proofErr w:type="gramEnd"/>
            <w:r w:rsidR="007E7CD3" w:rsidRPr="00605316">
              <w:rPr>
                <w:rFonts w:ascii="Times New Roman" w:hAnsi="Times New Roman" w:cs="Times New Roman"/>
                <w:strike/>
                <w:sz w:val="24"/>
                <w:szCs w:val="24"/>
              </w:rPr>
              <w:t xml:space="preserve"> на недвижимое имущество и сделок с ним</w:t>
            </w:r>
            <w:r w:rsidR="007E7CD3">
              <w:rPr>
                <w:rFonts w:ascii="Times New Roman" w:hAnsi="Times New Roman" w:cs="Times New Roman"/>
                <w:sz w:val="24"/>
                <w:szCs w:val="24"/>
              </w:rPr>
              <w:t xml:space="preserve"> </w:t>
            </w:r>
            <w:r w:rsidR="007E7CD3">
              <w:rPr>
                <w:rFonts w:ascii="Times New Roman" w:hAnsi="Times New Roman" w:cs="Times New Roman"/>
                <w:color w:val="0070C0"/>
                <w:sz w:val="24"/>
                <w:szCs w:val="24"/>
              </w:rPr>
              <w:t>недвижимости</w:t>
            </w:r>
            <w:r w:rsidRPr="00B52BD1">
              <w:rPr>
                <w:rFonts w:ascii="Times New Roman" w:hAnsi="Times New Roman" w:cs="Times New Roman"/>
                <w:sz w:val="22"/>
                <w:szCs w:val="22"/>
              </w:rPr>
              <w:t xml:space="preserve">,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w:t>
            </w:r>
            <w:proofErr w:type="gramStart"/>
            <w:r w:rsidRPr="00B52BD1">
              <w:rPr>
                <w:rFonts w:ascii="Times New Roman" w:hAnsi="Times New Roman" w:cs="Times New Roman"/>
                <w:sz w:val="22"/>
                <w:szCs w:val="22"/>
              </w:rPr>
              <w:t xml:space="preserve">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прав на недвижимое имущество и сделок с ним, подтверждающая право аренды на объект недвижимого имущества, используемый в </w:t>
            </w:r>
            <w:r w:rsidRPr="00B52BD1">
              <w:rPr>
                <w:rFonts w:ascii="Times New Roman" w:hAnsi="Times New Roman" w:cs="Times New Roman"/>
                <w:sz w:val="22"/>
                <w:szCs w:val="22"/>
              </w:rPr>
              <w:lastRenderedPageBreak/>
              <w:t>производственных целях, выданная не ранее чем за 90 дней до окончания подачи заявок на участие в конкурсе, или иные документы, подтверждающие нахождение</w:t>
            </w:r>
            <w:proofErr w:type="gramEnd"/>
            <w:r w:rsidRPr="00B52BD1">
              <w:rPr>
                <w:rFonts w:ascii="Times New Roman" w:hAnsi="Times New Roman" w:cs="Times New Roman"/>
                <w:sz w:val="22"/>
                <w:szCs w:val="22"/>
              </w:rPr>
              <w:t xml:space="preserve"> у участника закупки недвижимого имущества на ином законном основании;</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копии инвентарных </w:t>
            </w:r>
            <w:proofErr w:type="gramStart"/>
            <w:r w:rsidRPr="00B52BD1">
              <w:rPr>
                <w:rFonts w:ascii="Times New Roman" w:hAnsi="Times New Roman" w:cs="Times New Roman"/>
                <w:sz w:val="22"/>
                <w:szCs w:val="22"/>
              </w:rPr>
              <w:t xml:space="preserve">карточек учета объектов основных средств унифицированной </w:t>
            </w:r>
            <w:hyperlink r:id="rId18"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sidRPr="00B52BD1">
                <w:rPr>
                  <w:rFonts w:ascii="Times New Roman" w:hAnsi="Times New Roman" w:cs="Times New Roman"/>
                  <w:color w:val="0000FF"/>
                  <w:sz w:val="22"/>
                  <w:szCs w:val="22"/>
                </w:rPr>
                <w:t>формы</w:t>
              </w:r>
              <w:proofErr w:type="gramEnd"/>
              <w:r w:rsidRPr="00B52BD1">
                <w:rPr>
                  <w:rFonts w:ascii="Times New Roman" w:hAnsi="Times New Roman" w:cs="Times New Roman"/>
                  <w:color w:val="0000FF"/>
                  <w:sz w:val="22"/>
                  <w:szCs w:val="22"/>
                </w:rPr>
                <w:t xml:space="preserve"> ОС-6</w:t>
              </w:r>
            </w:hyperlink>
            <w:r w:rsidRPr="00B52BD1">
              <w:rPr>
                <w:rFonts w:ascii="Times New Roman" w:hAnsi="Times New Roman" w:cs="Times New Roman"/>
                <w:sz w:val="22"/>
                <w:szCs w:val="22"/>
              </w:rPr>
              <w:t>,</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F044BF" w:rsidRPr="00B52BD1" w:rsidTr="00B52BD1">
        <w:tc>
          <w:tcPr>
            <w:tcW w:w="531" w:type="dxa"/>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lastRenderedPageBreak/>
              <w:t>5.</w:t>
            </w:r>
          </w:p>
        </w:tc>
        <w:tc>
          <w:tcPr>
            <w:tcW w:w="5107" w:type="dxa"/>
          </w:tcPr>
          <w:p w:rsidR="00F044BF" w:rsidRPr="00B52BD1" w:rsidRDefault="00253A79" w:rsidP="00BC3600">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Выполнение работ по строительству, и (или) реконструкции, и (или) капитальному ремонту</w:t>
            </w:r>
            <w:r w:rsidR="00BC3600">
              <w:rPr>
                <w:rFonts w:ascii="Times New Roman" w:hAnsi="Times New Roman" w:cs="Times New Roman"/>
                <w:sz w:val="22"/>
                <w:szCs w:val="22"/>
              </w:rPr>
              <w:t xml:space="preserve">, и (или) сносу </w:t>
            </w:r>
            <w:r w:rsidRPr="00B52BD1">
              <w:rPr>
                <w:rFonts w:ascii="Times New Roman" w:hAnsi="Times New Roman" w:cs="Times New Roman"/>
                <w:sz w:val="22"/>
                <w:szCs w:val="22"/>
              </w:rPr>
              <w:t xml:space="preserve">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w:t>
            </w:r>
            <w:r w:rsidRPr="00BC3600">
              <w:rPr>
                <w:rFonts w:ascii="Times New Roman" w:hAnsi="Times New Roman" w:cs="Times New Roman"/>
                <w:strike/>
                <w:sz w:val="22"/>
                <w:szCs w:val="22"/>
              </w:rPr>
              <w:t xml:space="preserve">для обеспечения государственных </w:t>
            </w:r>
            <w:r w:rsidRPr="00BC3600">
              <w:rPr>
                <w:rFonts w:ascii="Times New Roman" w:hAnsi="Times New Roman" w:cs="Times New Roman"/>
                <w:strike/>
                <w:sz w:val="22"/>
                <w:szCs w:val="22"/>
              </w:rPr>
              <w:lastRenderedPageBreak/>
              <w:t>нужд превышает 150 млн. рублей, для обеспечения муниципальных нужд - 50</w:t>
            </w:r>
            <w:r w:rsidRPr="00B52BD1">
              <w:rPr>
                <w:rFonts w:ascii="Times New Roman" w:hAnsi="Times New Roman" w:cs="Times New Roman"/>
                <w:sz w:val="22"/>
                <w:szCs w:val="22"/>
              </w:rPr>
              <w:t xml:space="preserve"> </w:t>
            </w:r>
            <w:r w:rsidR="00BC3600">
              <w:rPr>
                <w:rFonts w:ascii="Times New Roman" w:hAnsi="Times New Roman" w:cs="Times New Roman"/>
                <w:color w:val="0070C0"/>
                <w:sz w:val="22"/>
                <w:szCs w:val="22"/>
              </w:rPr>
              <w:t xml:space="preserve">превышает 100 </w:t>
            </w:r>
            <w:r w:rsidRPr="00B52BD1">
              <w:rPr>
                <w:rFonts w:ascii="Times New Roman" w:hAnsi="Times New Roman" w:cs="Times New Roman"/>
                <w:sz w:val="22"/>
                <w:szCs w:val="22"/>
              </w:rPr>
              <w:t>млн. рублей</w:t>
            </w:r>
            <w:proofErr w:type="gramEnd"/>
          </w:p>
        </w:tc>
        <w:tc>
          <w:tcPr>
            <w:tcW w:w="5001" w:type="dxa"/>
          </w:tcPr>
          <w:p w:rsidR="00F044BF" w:rsidRPr="00B52BD1" w:rsidRDefault="00253A79">
            <w:pPr>
              <w:pStyle w:val="ConsPlusNormal"/>
              <w:rPr>
                <w:rFonts w:ascii="Times New Roman" w:hAnsi="Times New Roman" w:cs="Times New Roman"/>
                <w:sz w:val="22"/>
                <w:szCs w:val="22"/>
              </w:rPr>
            </w:pPr>
            <w:proofErr w:type="gramStart"/>
            <w:r w:rsidRPr="00BC3600">
              <w:rPr>
                <w:rFonts w:ascii="Times New Roman" w:hAnsi="Times New Roman" w:cs="Times New Roman"/>
                <w:strike/>
                <w:sz w:val="22"/>
                <w:szCs w:val="22"/>
              </w:rPr>
              <w:lastRenderedPageBreak/>
              <w:t>наличие опыта исполнения (с учетом правопреемства) одного контракта (договора)</w:t>
            </w:r>
            <w:r w:rsidRPr="00B52BD1">
              <w:rPr>
                <w:rFonts w:ascii="Times New Roman" w:hAnsi="Times New Roman" w:cs="Times New Roman"/>
                <w:sz w:val="22"/>
                <w:szCs w:val="22"/>
              </w:rPr>
              <w:t xml:space="preserve"> за последние 3 года до даты подачи заявки на участие </w:t>
            </w:r>
            <w:r w:rsidRPr="00BC3600">
              <w:rPr>
                <w:rFonts w:ascii="Times New Roman" w:hAnsi="Times New Roman" w:cs="Times New Roman"/>
                <w:strike/>
                <w:sz w:val="22"/>
                <w:szCs w:val="22"/>
              </w:rPr>
              <w:t>в соответствующем конкурсе</w:t>
            </w:r>
            <w:r w:rsidRPr="00B52BD1">
              <w:rPr>
                <w:rFonts w:ascii="Times New Roman" w:hAnsi="Times New Roman" w:cs="Times New Roman"/>
                <w:sz w:val="22"/>
                <w:szCs w:val="22"/>
              </w:rPr>
              <w:t xml:space="preserve"> </w:t>
            </w:r>
            <w:r w:rsidR="00BC3600">
              <w:rPr>
                <w:rFonts w:ascii="Times New Roman" w:hAnsi="Times New Roman" w:cs="Times New Roman"/>
                <w:sz w:val="22"/>
                <w:szCs w:val="22"/>
              </w:rPr>
              <w:t xml:space="preserve"> </w:t>
            </w:r>
            <w:r w:rsidR="00BC3600">
              <w:rPr>
                <w:rFonts w:ascii="Times New Roman" w:hAnsi="Times New Roman" w:cs="Times New Roman"/>
                <w:color w:val="0070C0"/>
                <w:sz w:val="22"/>
                <w:szCs w:val="22"/>
              </w:rPr>
              <w:t xml:space="preserve">в конкурсе опыта исполнения (с учетом </w:t>
            </w:r>
            <w:r w:rsidR="00606FB3">
              <w:rPr>
                <w:rFonts w:ascii="Times New Roman" w:hAnsi="Times New Roman" w:cs="Times New Roman"/>
                <w:color w:val="0070C0"/>
                <w:sz w:val="22"/>
                <w:szCs w:val="22"/>
              </w:rPr>
              <w:t xml:space="preserve">правопреемства) одного контракта (договора) </w:t>
            </w:r>
            <w:r w:rsidRPr="00B52BD1">
              <w:rPr>
                <w:rFonts w:ascii="Times New Roman" w:hAnsi="Times New Roman" w:cs="Times New Roman"/>
                <w:sz w:val="22"/>
                <w:szCs w:val="22"/>
              </w:rPr>
              <w:t>на выполнение работ по строительству, и (или) реконструкции, и (или) капитальному ремонту</w:t>
            </w:r>
            <w:r w:rsidR="00606FB3">
              <w:rPr>
                <w:rFonts w:ascii="Times New Roman" w:hAnsi="Times New Roman" w:cs="Times New Roman"/>
                <w:sz w:val="22"/>
                <w:szCs w:val="22"/>
              </w:rPr>
              <w:t>, и (или) сносу</w:t>
            </w:r>
            <w:r w:rsidRPr="00B52BD1">
              <w:rPr>
                <w:rFonts w:ascii="Times New Roman" w:hAnsi="Times New Roman" w:cs="Times New Roman"/>
                <w:sz w:val="22"/>
                <w:szCs w:val="22"/>
              </w:rPr>
              <w:t xml:space="preserve"> одного из особо опасных, технически сложных, уникальных </w:t>
            </w:r>
            <w:r w:rsidRPr="00B52BD1">
              <w:rPr>
                <w:rFonts w:ascii="Times New Roman" w:hAnsi="Times New Roman" w:cs="Times New Roman"/>
                <w:sz w:val="22"/>
                <w:szCs w:val="22"/>
              </w:rPr>
              <w:lastRenderedPageBreak/>
              <w:t>объектов капитального строительства, искусственных дорожных сооружений</w:t>
            </w:r>
            <w:proofErr w:type="gramEnd"/>
            <w:r w:rsidRPr="00B52BD1">
              <w:rPr>
                <w:rFonts w:ascii="Times New Roman" w:hAnsi="Times New Roman" w:cs="Times New Roman"/>
                <w:sz w:val="22"/>
                <w:szCs w:val="22"/>
              </w:rPr>
              <w:t xml:space="preserve"> (включенных в состав автомобильных дорог федерального, регионального или межмуниципального, местного значения). При этом стоимость такого </w:t>
            </w:r>
            <w:r w:rsidR="00606FB3">
              <w:rPr>
                <w:rFonts w:ascii="Times New Roman" w:hAnsi="Times New Roman" w:cs="Times New Roman"/>
                <w:sz w:val="22"/>
                <w:szCs w:val="22"/>
              </w:rPr>
              <w:t xml:space="preserve">одного </w:t>
            </w:r>
            <w:r w:rsidRPr="00B52BD1">
              <w:rPr>
                <w:rFonts w:ascii="Times New Roman" w:hAnsi="Times New Roman" w:cs="Times New Roman"/>
                <w:sz w:val="22"/>
                <w:szCs w:val="22"/>
              </w:rPr>
              <w:t xml:space="preserve">исполненного контракта (договора) составляет не менее 20 процентов начальной (максимальной) цены контракта (договора), на </w:t>
            </w:r>
            <w:proofErr w:type="gramStart"/>
            <w:r w:rsidRPr="00B52BD1">
              <w:rPr>
                <w:rFonts w:ascii="Times New Roman" w:hAnsi="Times New Roman" w:cs="Times New Roman"/>
                <w:sz w:val="22"/>
                <w:szCs w:val="22"/>
              </w:rPr>
              <w:t>право</w:t>
            </w:r>
            <w:proofErr w:type="gramEnd"/>
            <w:r w:rsidRPr="00B52BD1">
              <w:rPr>
                <w:rFonts w:ascii="Times New Roman" w:hAnsi="Times New Roman" w:cs="Times New Roman"/>
                <w:sz w:val="22"/>
                <w:szCs w:val="22"/>
              </w:rPr>
              <w:t xml:space="preserve"> заключить который проводится соответствующий конкурс</w:t>
            </w:r>
          </w:p>
        </w:tc>
        <w:tc>
          <w:tcPr>
            <w:tcW w:w="4984"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lastRenderedPageBreak/>
              <w:t>копия исполненного контракта (договора);</w:t>
            </w:r>
          </w:p>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копия акта (актов) выполненных работ, содержащего (содержащих) все обязательные реквизиты, установленные </w:t>
            </w:r>
            <w:hyperlink r:id="rId19" w:tooltip="Федеральный закон от 06.12.2011 N 402-ФЗ (ред. от 28.11.2018) &quot;О бухгалтерском учете&quot; {КонсультантПлюс}" w:history="1">
              <w:r w:rsidRPr="00B52BD1">
                <w:rPr>
                  <w:rFonts w:ascii="Times New Roman" w:hAnsi="Times New Roman" w:cs="Times New Roman"/>
                  <w:color w:val="0000FF"/>
                  <w:sz w:val="22"/>
                  <w:szCs w:val="22"/>
                </w:rPr>
                <w:t>частью 2 статьи 9</w:t>
              </w:r>
            </w:hyperlink>
            <w:r w:rsidRPr="00B52BD1">
              <w:rPr>
                <w:rFonts w:ascii="Times New Roman" w:hAnsi="Times New Roman" w:cs="Times New Roman"/>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B52BD1">
              <w:rPr>
                <w:rFonts w:ascii="Times New Roman" w:hAnsi="Times New Roman" w:cs="Times New Roman"/>
                <w:sz w:val="22"/>
                <w:szCs w:val="22"/>
              </w:rPr>
              <w:t xml:space="preserve"> </w:t>
            </w:r>
            <w:r w:rsidRPr="00B52BD1">
              <w:rPr>
                <w:rFonts w:ascii="Times New Roman" w:hAnsi="Times New Roman" w:cs="Times New Roman"/>
                <w:sz w:val="22"/>
                <w:szCs w:val="22"/>
              </w:rPr>
              <w:lastRenderedPageBreak/>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w:t>
            </w:r>
            <w:r w:rsidRPr="00606FB3">
              <w:rPr>
                <w:rFonts w:ascii="Times New Roman" w:hAnsi="Times New Roman" w:cs="Times New Roman"/>
                <w:strike/>
                <w:sz w:val="22"/>
                <w:szCs w:val="22"/>
              </w:rPr>
              <w:t xml:space="preserve">с градостроительным законодательством Российской Федерации). </w:t>
            </w:r>
            <w:proofErr w:type="gramStart"/>
            <w:r w:rsidRPr="00606FB3">
              <w:rPr>
                <w:rFonts w:ascii="Times New Roman" w:hAnsi="Times New Roman" w:cs="Times New Roman"/>
                <w:strike/>
                <w:sz w:val="22"/>
                <w:szCs w:val="22"/>
              </w:rPr>
              <w:t>Указанный документ (документы) должен быть подписан (подписаны)</w:t>
            </w:r>
            <w:r w:rsidRPr="00B52BD1">
              <w:rPr>
                <w:rFonts w:ascii="Times New Roman" w:hAnsi="Times New Roman" w:cs="Times New Roman"/>
                <w:sz w:val="22"/>
                <w:szCs w:val="22"/>
              </w:rPr>
              <w:t xml:space="preserve"> </w:t>
            </w:r>
            <w:r w:rsidR="00606FB3">
              <w:rPr>
                <w:rFonts w:ascii="Times New Roman" w:hAnsi="Times New Roman" w:cs="Times New Roman"/>
                <w:color w:val="0070C0"/>
                <w:sz w:val="22"/>
                <w:szCs w:val="22"/>
              </w:rPr>
              <w:t xml:space="preserve">с законодательством о градостроительной деятельности) Указанный документ должен быть подписан </w:t>
            </w:r>
            <w:r w:rsidRPr="00B52BD1">
              <w:rPr>
                <w:rFonts w:ascii="Times New Roman" w:hAnsi="Times New Roman" w:cs="Times New Roman"/>
                <w:sz w:val="22"/>
                <w:szCs w:val="22"/>
              </w:rPr>
              <w:t>не ранее чем за 3 года до даты окончания срока подачи заявок на участие в закупке</w:t>
            </w:r>
            <w:proofErr w:type="gramEnd"/>
          </w:p>
        </w:tc>
      </w:tr>
      <w:tr w:rsidR="00F044BF" w:rsidRPr="00B52BD1" w:rsidTr="00B52BD1">
        <w:tc>
          <w:tcPr>
            <w:tcW w:w="531" w:type="dxa"/>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lastRenderedPageBreak/>
              <w:t>6.</w:t>
            </w:r>
          </w:p>
        </w:tc>
        <w:tc>
          <w:tcPr>
            <w:tcW w:w="5107"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 в случае, если начальная (максимальная) цена контракта (цена лота) превышает 500000 рублей</w:t>
            </w:r>
          </w:p>
        </w:tc>
        <w:tc>
          <w:tcPr>
            <w:tcW w:w="5001"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с Федеральным </w:t>
            </w:r>
            <w:hyperlink r:id="rId20" w:tooltip="Федеральный закон от 05.04.2013 N 44-ФЗ (ред. от 27.12.2018) &quot;О контрактной системе в сфере закупок товаров, работ, услуг для обеспечения государственных и муниципальных нужд&quot; (с изм. и доп., вступ. в силу с 07.01.2019) {КонсультантПлюс}" w:history="1">
              <w:r w:rsidRPr="00B52BD1">
                <w:rPr>
                  <w:rFonts w:ascii="Times New Roman" w:hAnsi="Times New Roman" w:cs="Times New Roman"/>
                  <w:color w:val="0000FF"/>
                  <w:sz w:val="22"/>
                  <w:szCs w:val="22"/>
                </w:rPr>
                <w:t>законом</w:t>
              </w:r>
            </w:hyperlink>
            <w:r w:rsidRPr="00B52BD1">
              <w:rPr>
                <w:rFonts w:ascii="Times New Roman" w:hAnsi="Times New Roman" w:cs="Times New Roman"/>
                <w:sz w:val="22"/>
                <w:szCs w:val="22"/>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21" w:tooltip="Федеральный закон от 18.07.2011 N 223-ФЗ (ред. от 28.11.2018) &quot;О закупках товаров, работ, услуг отдельными видами юридических лиц&quot; {КонсультантПлюс}" w:history="1">
              <w:r w:rsidRPr="00B52BD1">
                <w:rPr>
                  <w:rFonts w:ascii="Times New Roman" w:hAnsi="Times New Roman" w:cs="Times New Roman"/>
                  <w:color w:val="0000FF"/>
                  <w:sz w:val="22"/>
                  <w:szCs w:val="22"/>
                </w:rPr>
                <w:t>законом</w:t>
              </w:r>
            </w:hyperlink>
            <w:r w:rsidRPr="00B52BD1">
              <w:rPr>
                <w:rFonts w:ascii="Times New Roman" w:hAnsi="Times New Roman" w:cs="Times New Roman"/>
                <w:sz w:val="22"/>
                <w:szCs w:val="22"/>
              </w:rPr>
              <w:t xml:space="preserve"> "О закупках товаров, работ, услуг отдельными видами юридических лиц", за последние три года до даты подачи заявки на</w:t>
            </w:r>
            <w:proofErr w:type="gramEnd"/>
            <w:r w:rsidRPr="00B52BD1">
              <w:rPr>
                <w:rFonts w:ascii="Times New Roman" w:hAnsi="Times New Roman" w:cs="Times New Roman"/>
                <w:sz w:val="22"/>
                <w:szCs w:val="22"/>
              </w:rPr>
              <w:t xml:space="preserve"> участие в соответствующем конкурсе.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B52BD1">
              <w:rPr>
                <w:rFonts w:ascii="Times New Roman" w:hAnsi="Times New Roman" w:cs="Times New Roman"/>
                <w:sz w:val="22"/>
                <w:szCs w:val="22"/>
              </w:rPr>
              <w:t>право</w:t>
            </w:r>
            <w:proofErr w:type="gramEnd"/>
            <w:r w:rsidRPr="00B52BD1">
              <w:rPr>
                <w:rFonts w:ascii="Times New Roman" w:hAnsi="Times New Roman" w:cs="Times New Roman"/>
                <w:sz w:val="22"/>
                <w:szCs w:val="22"/>
              </w:rPr>
              <w:t xml:space="preserve"> заключить который проводится конкурс</w:t>
            </w:r>
          </w:p>
        </w:tc>
        <w:tc>
          <w:tcPr>
            <w:tcW w:w="4984"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копия ранее исполненного контракта (договора), сведения о котором содержатся в реестре контрактов, заключенных в соответствии с Федеральным </w:t>
            </w:r>
            <w:hyperlink r:id="rId22" w:tooltip="Федеральный закон от 05.04.2013 N 44-ФЗ (ред. от 27.12.2018) &quot;О контрактной системе в сфере закупок товаров, работ, услуг для обеспечения государственных и муниципальных нужд&quot; (с изм. и доп., вступ. в силу с 07.01.2019) {КонсультантПлюс}" w:history="1">
              <w:r w:rsidRPr="00B52BD1">
                <w:rPr>
                  <w:rFonts w:ascii="Times New Roman" w:hAnsi="Times New Roman" w:cs="Times New Roman"/>
                  <w:color w:val="0000FF"/>
                  <w:sz w:val="22"/>
                  <w:szCs w:val="22"/>
                </w:rPr>
                <w:t>законом</w:t>
              </w:r>
            </w:hyperlink>
            <w:r w:rsidRPr="00B52BD1">
              <w:rPr>
                <w:rFonts w:ascii="Times New Roman" w:hAnsi="Times New Roman" w:cs="Times New Roman"/>
                <w:sz w:val="22"/>
                <w:szCs w:val="22"/>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hyperlink r:id="rId23" w:tooltip="Федеральный закон от 18.07.2011 N 223-ФЗ (ред. от 28.11.2018) &quot;О закупках товаров, работ, услуг отдельными видами юридических лиц&quot; {КонсультантПлюс}" w:history="1">
              <w:r w:rsidRPr="00B52BD1">
                <w:rPr>
                  <w:rFonts w:ascii="Times New Roman" w:hAnsi="Times New Roman" w:cs="Times New Roman"/>
                  <w:color w:val="0000FF"/>
                  <w:sz w:val="22"/>
                  <w:szCs w:val="22"/>
                </w:rPr>
                <w:t>законом</w:t>
              </w:r>
            </w:hyperlink>
            <w:r w:rsidRPr="00B52BD1">
              <w:rPr>
                <w:rFonts w:ascii="Times New Roman" w:hAnsi="Times New Roman" w:cs="Times New Roman"/>
                <w:sz w:val="22"/>
                <w:szCs w:val="22"/>
              </w:rPr>
              <w:t xml:space="preserve"> "О закупках товаров, работ, услуг отдельными видами юридических лиц", и копия (копии) документа (документов</w:t>
            </w:r>
            <w:proofErr w:type="gramEnd"/>
            <w:r w:rsidRPr="00B52BD1">
              <w:rPr>
                <w:rFonts w:ascii="Times New Roman" w:hAnsi="Times New Roman" w:cs="Times New Roman"/>
                <w:sz w:val="22"/>
                <w:szCs w:val="22"/>
              </w:rPr>
              <w:t>) о приемке поставленного товара, оказанной услуги</w:t>
            </w:r>
          </w:p>
        </w:tc>
      </w:tr>
      <w:tr w:rsidR="00F044BF" w:rsidRPr="00B52BD1" w:rsidTr="00B52BD1">
        <w:tc>
          <w:tcPr>
            <w:tcW w:w="531" w:type="dxa"/>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t>7.</w:t>
            </w:r>
          </w:p>
        </w:tc>
        <w:tc>
          <w:tcPr>
            <w:tcW w:w="5107"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Выполнение работ по определению кадастровой </w:t>
            </w:r>
            <w:r w:rsidRPr="00B52BD1">
              <w:rPr>
                <w:rFonts w:ascii="Times New Roman" w:hAnsi="Times New Roman" w:cs="Times New Roman"/>
                <w:sz w:val="22"/>
                <w:szCs w:val="22"/>
              </w:rPr>
              <w:lastRenderedPageBreak/>
              <w:t>стоимости при проведении государственной кадастровой оценки</w:t>
            </w: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lastRenderedPageBreak/>
              <w:t xml:space="preserve">наличие в штате по основному месту работы не </w:t>
            </w:r>
            <w:r w:rsidRPr="00B52BD1">
              <w:rPr>
                <w:rFonts w:ascii="Times New Roman" w:hAnsi="Times New Roman" w:cs="Times New Roman"/>
                <w:sz w:val="22"/>
                <w:szCs w:val="22"/>
              </w:rPr>
              <w:lastRenderedPageBreak/>
              <w:t xml:space="preserve">менее 12 оценщиков. </w:t>
            </w:r>
            <w:proofErr w:type="gramStart"/>
            <w:r w:rsidRPr="00B52BD1">
              <w:rPr>
                <w:rFonts w:ascii="Times New Roman" w:hAnsi="Times New Roman" w:cs="Times New Roman"/>
                <w:sz w:val="22"/>
                <w:szCs w:val="22"/>
              </w:rPr>
              <w:t>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w:t>
            </w:r>
            <w:proofErr w:type="gramEnd"/>
            <w:r w:rsidRPr="00B52BD1">
              <w:rPr>
                <w:rFonts w:ascii="Times New Roman" w:hAnsi="Times New Roman" w:cs="Times New Roman"/>
                <w:sz w:val="22"/>
                <w:szCs w:val="22"/>
              </w:rPr>
              <w:t xml:space="preserve"> воздействия за нарушения Федерального </w:t>
            </w:r>
            <w:hyperlink r:id="rId24" w:tooltip="Федеральный закон от 29.07.1998 N 135-ФЗ (ред. от 03.08.2018) &quot;Об оценочной деятельности в Российской Федерации&quot; {КонсультантПлюс}" w:history="1">
              <w:r w:rsidRPr="00B52BD1">
                <w:rPr>
                  <w:rFonts w:ascii="Times New Roman" w:hAnsi="Times New Roman" w:cs="Times New Roman"/>
                  <w:color w:val="0000FF"/>
                  <w:sz w:val="22"/>
                  <w:szCs w:val="22"/>
                </w:rPr>
                <w:t>закона</w:t>
              </w:r>
            </w:hyperlink>
            <w:r w:rsidRPr="00B52BD1">
              <w:rPr>
                <w:rFonts w:ascii="Times New Roman" w:hAnsi="Times New Roman" w:cs="Times New Roman"/>
                <w:sz w:val="22"/>
                <w:szCs w:val="22"/>
              </w:rP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подготовке отчета об оценке;</w:t>
            </w:r>
          </w:p>
        </w:tc>
        <w:tc>
          <w:tcPr>
            <w:tcW w:w="4984"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lastRenderedPageBreak/>
              <w:t xml:space="preserve">копии трудовых книжек оценщиков, находящихся </w:t>
            </w:r>
            <w:r w:rsidRPr="00B52BD1">
              <w:rPr>
                <w:rFonts w:ascii="Times New Roman" w:hAnsi="Times New Roman" w:cs="Times New Roman"/>
                <w:sz w:val="22"/>
                <w:szCs w:val="22"/>
              </w:rPr>
              <w:lastRenderedPageBreak/>
              <w:t>в штате участника закупки; письменное подтверждение саморегулируемой организации оценщиков, касающееся предоставления оценщиком информац</w:t>
            </w:r>
            <w:proofErr w:type="gramStart"/>
            <w:r w:rsidRPr="00B52BD1">
              <w:rPr>
                <w:rFonts w:ascii="Times New Roman" w:hAnsi="Times New Roman" w:cs="Times New Roman"/>
                <w:sz w:val="22"/>
                <w:szCs w:val="22"/>
              </w:rPr>
              <w:t>ии о ю</w:t>
            </w:r>
            <w:proofErr w:type="gramEnd"/>
            <w:r w:rsidRPr="00B52BD1">
              <w:rPr>
                <w:rFonts w:ascii="Times New Roman" w:hAnsi="Times New Roman" w:cs="Times New Roman"/>
                <w:sz w:val="22"/>
                <w:szCs w:val="22"/>
              </w:rPr>
              <w:t>ридическом лице, с которым он заключил трудовой договор, с указанием такой информации;</w:t>
            </w:r>
          </w:p>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проводивших оценку, вида стоимости) и неприменения в отношении оценщика мер дисциплинарного воздействия за</w:t>
            </w:r>
            <w:proofErr w:type="gramEnd"/>
            <w:r w:rsidRPr="00B52BD1">
              <w:rPr>
                <w:rFonts w:ascii="Times New Roman" w:hAnsi="Times New Roman" w:cs="Times New Roman"/>
                <w:sz w:val="22"/>
                <w:szCs w:val="22"/>
              </w:rPr>
              <w:t xml:space="preserve"> нарушения, допущенные при подготовке отчета об оценке;</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выписка из реестра членов саморегулируемой организации оценщиков, подтверждающая факт членства в саморегулируемой организации оценщиков</w:t>
            </w:r>
          </w:p>
        </w:tc>
      </w:tr>
      <w:tr w:rsidR="00F044BF" w:rsidRPr="00B52BD1" w:rsidTr="00B52BD1">
        <w:tc>
          <w:tcPr>
            <w:tcW w:w="531" w:type="dxa"/>
          </w:tcPr>
          <w:p w:rsidR="00F044BF" w:rsidRPr="00B52BD1" w:rsidRDefault="00F044BF">
            <w:pPr>
              <w:pStyle w:val="ConsPlusNormal"/>
              <w:rPr>
                <w:rFonts w:ascii="Times New Roman" w:hAnsi="Times New Roman" w:cs="Times New Roman"/>
                <w:sz w:val="22"/>
                <w:szCs w:val="22"/>
              </w:rPr>
            </w:pPr>
          </w:p>
        </w:tc>
        <w:tc>
          <w:tcPr>
            <w:tcW w:w="5107" w:type="dxa"/>
          </w:tcPr>
          <w:p w:rsidR="00F044BF" w:rsidRPr="00B52BD1" w:rsidRDefault="00F044BF">
            <w:pPr>
              <w:pStyle w:val="ConsPlusNormal"/>
              <w:rPr>
                <w:rFonts w:ascii="Times New Roman" w:hAnsi="Times New Roman" w:cs="Times New Roman"/>
                <w:sz w:val="22"/>
                <w:szCs w:val="22"/>
              </w:rPr>
            </w:pP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tc>
        <w:tc>
          <w:tcPr>
            <w:tcW w:w="4984"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tc>
      </w:tr>
      <w:tr w:rsidR="00F044BF" w:rsidRPr="00B52BD1" w:rsidTr="00B52BD1">
        <w:tc>
          <w:tcPr>
            <w:tcW w:w="531" w:type="dxa"/>
          </w:tcPr>
          <w:p w:rsidR="00F044BF" w:rsidRPr="00B52BD1" w:rsidRDefault="00F044BF">
            <w:pPr>
              <w:pStyle w:val="ConsPlusNormal"/>
              <w:rPr>
                <w:rFonts w:ascii="Times New Roman" w:hAnsi="Times New Roman" w:cs="Times New Roman"/>
                <w:sz w:val="22"/>
                <w:szCs w:val="22"/>
              </w:rPr>
            </w:pPr>
          </w:p>
        </w:tc>
        <w:tc>
          <w:tcPr>
            <w:tcW w:w="5107" w:type="dxa"/>
          </w:tcPr>
          <w:p w:rsidR="00F044BF" w:rsidRPr="00B52BD1" w:rsidRDefault="00F044BF">
            <w:pPr>
              <w:pStyle w:val="ConsPlusNormal"/>
              <w:rPr>
                <w:rFonts w:ascii="Times New Roman" w:hAnsi="Times New Roman" w:cs="Times New Roman"/>
                <w:sz w:val="22"/>
                <w:szCs w:val="22"/>
              </w:rPr>
            </w:pP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w:t>
            </w:r>
            <w:r w:rsidRPr="00B52BD1">
              <w:rPr>
                <w:rFonts w:ascii="Times New Roman" w:hAnsi="Times New Roman" w:cs="Times New Roman"/>
                <w:sz w:val="22"/>
                <w:szCs w:val="22"/>
              </w:rPr>
              <w:lastRenderedPageBreak/>
              <w:t>переподготовку, необходимых для выполнения работ по определению кадастровой стоимости, участие которых предусмотрено документацией о закупке;</w:t>
            </w:r>
          </w:p>
        </w:tc>
        <w:tc>
          <w:tcPr>
            <w:tcW w:w="4984"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lastRenderedPageBreak/>
              <w:t>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w:t>
            </w:r>
            <w:r w:rsidRPr="00B52BD1">
              <w:rPr>
                <w:rFonts w:ascii="Times New Roman" w:hAnsi="Times New Roman" w:cs="Times New Roman"/>
                <w:sz w:val="22"/>
                <w:szCs w:val="22"/>
              </w:rPr>
              <w:lastRenderedPageBreak/>
              <w:t>правового договора, необходимых для выполнения работ по определению кадастровой стоимости, участие которых предусмотрено документацией о закупке;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tc>
      </w:tr>
      <w:tr w:rsidR="00F044BF" w:rsidRPr="00B52BD1" w:rsidTr="00B52BD1">
        <w:tc>
          <w:tcPr>
            <w:tcW w:w="531" w:type="dxa"/>
          </w:tcPr>
          <w:p w:rsidR="00F044BF" w:rsidRPr="00B52BD1" w:rsidRDefault="00F044BF">
            <w:pPr>
              <w:pStyle w:val="ConsPlusNormal"/>
              <w:rPr>
                <w:rFonts w:ascii="Times New Roman" w:hAnsi="Times New Roman" w:cs="Times New Roman"/>
                <w:sz w:val="22"/>
                <w:szCs w:val="22"/>
              </w:rPr>
            </w:pPr>
          </w:p>
        </w:tc>
        <w:tc>
          <w:tcPr>
            <w:tcW w:w="5107" w:type="dxa"/>
          </w:tcPr>
          <w:p w:rsidR="00F044BF" w:rsidRPr="00B52BD1" w:rsidRDefault="00F044BF">
            <w:pPr>
              <w:pStyle w:val="ConsPlusNormal"/>
              <w:rPr>
                <w:rFonts w:ascii="Times New Roman" w:hAnsi="Times New Roman" w:cs="Times New Roman"/>
                <w:sz w:val="22"/>
                <w:szCs w:val="22"/>
              </w:rPr>
            </w:pP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наличие опыта исполнения государственных и (или) муниципальных контрактов (с учетом правопреемства) без нарушения сроков их исполнения в течение 3 лет, предшествующих дате подачи заявки на участие в закупке</w:t>
            </w:r>
          </w:p>
        </w:tc>
        <w:tc>
          <w:tcPr>
            <w:tcW w:w="4984"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tc>
      </w:tr>
      <w:tr w:rsidR="00F044BF" w:rsidRPr="00B52BD1" w:rsidTr="00B52BD1">
        <w:tc>
          <w:tcPr>
            <w:tcW w:w="531" w:type="dxa"/>
            <w:vMerge w:val="restart"/>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t>8.</w:t>
            </w:r>
          </w:p>
        </w:tc>
        <w:tc>
          <w:tcPr>
            <w:tcW w:w="5107" w:type="dxa"/>
            <w:vMerge w:val="restart"/>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Проведение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а также за счет бюджетных ассигнований Инвестиционного фонда Российской Федерации</w:t>
            </w:r>
            <w:proofErr w:type="gramEnd"/>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опыт работы в области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стоимостью 1,5 млрд. рублей и более</w:t>
            </w:r>
          </w:p>
        </w:tc>
        <w:tc>
          <w:tcPr>
            <w:tcW w:w="4984"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договор (контракт) на 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tc>
      </w:tr>
      <w:tr w:rsidR="00F044BF" w:rsidRPr="00B52BD1" w:rsidTr="00B52BD1">
        <w:tc>
          <w:tcPr>
            <w:tcW w:w="531" w:type="dxa"/>
            <w:vMerge/>
          </w:tcPr>
          <w:p w:rsidR="00F044BF" w:rsidRPr="00B52BD1" w:rsidRDefault="00F044BF">
            <w:pPr>
              <w:rPr>
                <w:sz w:val="22"/>
                <w:szCs w:val="22"/>
              </w:rPr>
            </w:pPr>
          </w:p>
        </w:tc>
        <w:tc>
          <w:tcPr>
            <w:tcW w:w="5107" w:type="dxa"/>
            <w:vMerge/>
          </w:tcPr>
          <w:p w:rsidR="00F044BF" w:rsidRPr="00B52BD1" w:rsidRDefault="00F044BF">
            <w:pPr>
              <w:rPr>
                <w:sz w:val="22"/>
                <w:szCs w:val="22"/>
              </w:rPr>
            </w:pPr>
          </w:p>
        </w:tc>
        <w:tc>
          <w:tcPr>
            <w:tcW w:w="5001"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 xml:space="preserve">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w:t>
            </w:r>
            <w:r w:rsidRPr="00B52BD1">
              <w:rPr>
                <w:rFonts w:ascii="Times New Roman" w:hAnsi="Times New Roman" w:cs="Times New Roman"/>
                <w:sz w:val="22"/>
                <w:szCs w:val="22"/>
              </w:rPr>
              <w:lastRenderedPageBreak/>
              <w:t>(или) ценового аудита не</w:t>
            </w:r>
            <w:proofErr w:type="gramEnd"/>
            <w:r w:rsidRPr="00B52BD1">
              <w:rPr>
                <w:rFonts w:ascii="Times New Roman" w:hAnsi="Times New Roman" w:cs="Times New Roman"/>
                <w:sz w:val="22"/>
                <w:szCs w:val="22"/>
              </w:rPr>
              <w:t xml:space="preserve"> менее 5 лет</w:t>
            </w:r>
          </w:p>
        </w:tc>
        <w:tc>
          <w:tcPr>
            <w:tcW w:w="4984"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lastRenderedPageBreak/>
              <w:t>копия квалификационного аттестата на право подготовки заключений экспертизы проектной документации и (или) результатов инженерных изысканий;</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копия трудовой книжки;</w:t>
            </w:r>
          </w:p>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копия гражданско-правового договора на оказание услуг (выполнение работ) в области проведения технологического и (или) ценового аудита (при наличии)</w:t>
            </w:r>
          </w:p>
        </w:tc>
      </w:tr>
      <w:tr w:rsidR="00F044BF" w:rsidRPr="00B52BD1" w:rsidTr="00B52BD1">
        <w:tc>
          <w:tcPr>
            <w:tcW w:w="531" w:type="dxa"/>
          </w:tcPr>
          <w:p w:rsidR="00F044BF" w:rsidRPr="00B52BD1" w:rsidRDefault="00253A79">
            <w:pPr>
              <w:pStyle w:val="ConsPlusNormal"/>
              <w:jc w:val="center"/>
              <w:rPr>
                <w:rFonts w:ascii="Times New Roman" w:hAnsi="Times New Roman" w:cs="Times New Roman"/>
                <w:sz w:val="22"/>
                <w:szCs w:val="22"/>
              </w:rPr>
            </w:pPr>
            <w:r w:rsidRPr="00B52BD1">
              <w:rPr>
                <w:rFonts w:ascii="Times New Roman" w:hAnsi="Times New Roman" w:cs="Times New Roman"/>
                <w:sz w:val="22"/>
                <w:szCs w:val="22"/>
              </w:rPr>
              <w:lastRenderedPageBreak/>
              <w:t>9.</w:t>
            </w:r>
          </w:p>
        </w:tc>
        <w:tc>
          <w:tcPr>
            <w:tcW w:w="5107"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Оказание услуг по организации отдыха детей и их оздоровлению</w:t>
            </w:r>
          </w:p>
        </w:tc>
        <w:tc>
          <w:tcPr>
            <w:tcW w:w="5001" w:type="dxa"/>
          </w:tcPr>
          <w:p w:rsidR="00F044BF" w:rsidRPr="00B52BD1" w:rsidRDefault="00253A79">
            <w:pPr>
              <w:pStyle w:val="ConsPlusNormal"/>
              <w:rPr>
                <w:rFonts w:ascii="Times New Roman" w:hAnsi="Times New Roman" w:cs="Times New Roman"/>
                <w:sz w:val="22"/>
                <w:szCs w:val="22"/>
              </w:rPr>
            </w:pPr>
            <w:r w:rsidRPr="00B52BD1">
              <w:rPr>
                <w:rFonts w:ascii="Times New Roman" w:hAnsi="Times New Roman" w:cs="Times New Roman"/>
                <w:sz w:val="22"/>
                <w:szCs w:val="22"/>
              </w:rPr>
              <w:t xml:space="preserve">наличие опыта исполнения (с учетом правопреемства) контрактов (договоров) на оказание услуг по организации отдыха детей и их оздоровлению за последние три года до даты подачи заявки на участие в закупке.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B52BD1">
              <w:rPr>
                <w:rFonts w:ascii="Times New Roman" w:hAnsi="Times New Roman" w:cs="Times New Roman"/>
                <w:sz w:val="22"/>
                <w:szCs w:val="22"/>
              </w:rPr>
              <w:t>право</w:t>
            </w:r>
            <w:proofErr w:type="gramEnd"/>
            <w:r w:rsidRPr="00B52BD1">
              <w:rPr>
                <w:rFonts w:ascii="Times New Roman" w:hAnsi="Times New Roman" w:cs="Times New Roman"/>
                <w:sz w:val="22"/>
                <w:szCs w:val="22"/>
              </w:rPr>
              <w:t xml:space="preserve"> заключить который проводится конкурс</w:t>
            </w:r>
          </w:p>
        </w:tc>
        <w:tc>
          <w:tcPr>
            <w:tcW w:w="4984" w:type="dxa"/>
          </w:tcPr>
          <w:p w:rsidR="00F044BF" w:rsidRPr="00B52BD1" w:rsidRDefault="00253A79">
            <w:pPr>
              <w:pStyle w:val="ConsPlusNormal"/>
              <w:rPr>
                <w:rFonts w:ascii="Times New Roman" w:hAnsi="Times New Roman" w:cs="Times New Roman"/>
                <w:sz w:val="22"/>
                <w:szCs w:val="22"/>
              </w:rPr>
            </w:pPr>
            <w:proofErr w:type="gramStart"/>
            <w:r w:rsidRPr="00B52BD1">
              <w:rPr>
                <w:rFonts w:ascii="Times New Roman" w:hAnsi="Times New Roman" w:cs="Times New Roman"/>
                <w:sz w:val="22"/>
                <w:szCs w:val="22"/>
              </w:rPr>
              <w:t>копия (копии) ранее исполненных контракта (контрактов) и (или) договора (договоров), заключенных участником закупки с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 а также документов, подтверждающих исполнение указанных контрактов и (или) договоров без применения к исполнителю неустоек (штрафов, пеней)</w:t>
            </w:r>
            <w:proofErr w:type="gramEnd"/>
          </w:p>
        </w:tc>
      </w:tr>
    </w:tbl>
    <w:p w:rsidR="00F044BF" w:rsidRPr="00B52BD1" w:rsidRDefault="00F044BF">
      <w:pPr>
        <w:pStyle w:val="ConsPlusNormal"/>
        <w:ind w:firstLine="540"/>
        <w:jc w:val="both"/>
        <w:rPr>
          <w:rFonts w:ascii="Times New Roman" w:hAnsi="Times New Roman" w:cs="Times New Roman"/>
          <w:sz w:val="22"/>
          <w:szCs w:val="22"/>
        </w:rPr>
      </w:pPr>
    </w:p>
    <w:sectPr w:rsidR="00F044BF" w:rsidRPr="00B52BD1" w:rsidSect="00F044BF">
      <w:headerReference w:type="default" r:id="rId25"/>
      <w:footerReference w:type="default" r:id="rId26"/>
      <w:pgSz w:w="16838" w:h="11906" w:orient="landscape"/>
      <w:pgMar w:top="1440" w:right="567" w:bottom="144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50" w:rsidRDefault="00EF3D50" w:rsidP="00F044BF">
      <w:r>
        <w:separator/>
      </w:r>
    </w:p>
  </w:endnote>
  <w:endnote w:type="continuationSeparator" w:id="0">
    <w:p w:rsidR="00EF3D50" w:rsidRDefault="00EF3D50" w:rsidP="00F04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BF" w:rsidRDefault="00F044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50" w:rsidRDefault="00EF3D50" w:rsidP="00F044BF">
      <w:r>
        <w:separator/>
      </w:r>
    </w:p>
  </w:footnote>
  <w:footnote w:type="continuationSeparator" w:id="0">
    <w:p w:rsidR="00EF3D50" w:rsidRDefault="00EF3D50" w:rsidP="00F04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BF" w:rsidRDefault="00F044B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F044BF"/>
    <w:rsid w:val="000177A9"/>
    <w:rsid w:val="0005179F"/>
    <w:rsid w:val="000F45F2"/>
    <w:rsid w:val="00160226"/>
    <w:rsid w:val="00223152"/>
    <w:rsid w:val="00247D34"/>
    <w:rsid w:val="00253A79"/>
    <w:rsid w:val="002734A6"/>
    <w:rsid w:val="002F2ED4"/>
    <w:rsid w:val="0037048C"/>
    <w:rsid w:val="003C503C"/>
    <w:rsid w:val="00460FF2"/>
    <w:rsid w:val="005566F0"/>
    <w:rsid w:val="00570C5D"/>
    <w:rsid w:val="00605316"/>
    <w:rsid w:val="00606FB3"/>
    <w:rsid w:val="006A75E9"/>
    <w:rsid w:val="0070670D"/>
    <w:rsid w:val="007B3511"/>
    <w:rsid w:val="007D55E5"/>
    <w:rsid w:val="007E7CD3"/>
    <w:rsid w:val="008526CA"/>
    <w:rsid w:val="00864A96"/>
    <w:rsid w:val="00985E51"/>
    <w:rsid w:val="00B14607"/>
    <w:rsid w:val="00B52BD1"/>
    <w:rsid w:val="00B764AE"/>
    <w:rsid w:val="00BB371A"/>
    <w:rsid w:val="00BC3600"/>
    <w:rsid w:val="00BE6875"/>
    <w:rsid w:val="00C12A41"/>
    <w:rsid w:val="00CA7166"/>
    <w:rsid w:val="00CC57AB"/>
    <w:rsid w:val="00DA3720"/>
    <w:rsid w:val="00E562DA"/>
    <w:rsid w:val="00E81D38"/>
    <w:rsid w:val="00E84169"/>
    <w:rsid w:val="00ED03BC"/>
    <w:rsid w:val="00EF3D50"/>
    <w:rsid w:val="00F044BF"/>
    <w:rsid w:val="00F32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566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4BF"/>
    <w:pPr>
      <w:widowControl w:val="0"/>
      <w:autoSpaceDE w:val="0"/>
      <w:autoSpaceDN w:val="0"/>
    </w:pPr>
    <w:rPr>
      <w:rFonts w:ascii="Arial" w:hAnsi="Arial" w:cs="Arial"/>
    </w:rPr>
  </w:style>
  <w:style w:type="paragraph" w:customStyle="1" w:styleId="ConsPlusNonformat">
    <w:name w:val="ConsPlusNonformat"/>
    <w:rsid w:val="00F044BF"/>
    <w:pPr>
      <w:widowControl w:val="0"/>
      <w:autoSpaceDE w:val="0"/>
      <w:autoSpaceDN w:val="0"/>
    </w:pPr>
    <w:rPr>
      <w:rFonts w:ascii="Courier New" w:hAnsi="Courier New" w:cs="Courier New"/>
    </w:rPr>
  </w:style>
  <w:style w:type="paragraph" w:customStyle="1" w:styleId="ConsPlusTitle">
    <w:name w:val="ConsPlusTitle"/>
    <w:rsid w:val="00F044BF"/>
    <w:pPr>
      <w:widowControl w:val="0"/>
      <w:autoSpaceDE w:val="0"/>
      <w:autoSpaceDN w:val="0"/>
    </w:pPr>
    <w:rPr>
      <w:rFonts w:ascii="Arial" w:hAnsi="Arial" w:cs="Arial"/>
      <w:b/>
    </w:rPr>
  </w:style>
  <w:style w:type="paragraph" w:customStyle="1" w:styleId="ConsPlusCell">
    <w:name w:val="ConsPlusCell"/>
    <w:rsid w:val="00F044BF"/>
    <w:pPr>
      <w:widowControl w:val="0"/>
      <w:autoSpaceDE w:val="0"/>
      <w:autoSpaceDN w:val="0"/>
    </w:pPr>
    <w:rPr>
      <w:rFonts w:ascii="Courier New" w:hAnsi="Courier New" w:cs="Courier New"/>
    </w:rPr>
  </w:style>
  <w:style w:type="paragraph" w:customStyle="1" w:styleId="ConsPlusDocList">
    <w:name w:val="ConsPlusDocList"/>
    <w:rsid w:val="00F044BF"/>
    <w:pPr>
      <w:widowControl w:val="0"/>
      <w:autoSpaceDE w:val="0"/>
      <w:autoSpaceDN w:val="0"/>
    </w:pPr>
    <w:rPr>
      <w:rFonts w:ascii="Courier New" w:hAnsi="Courier New" w:cs="Courier New"/>
    </w:rPr>
  </w:style>
  <w:style w:type="paragraph" w:customStyle="1" w:styleId="ConsPlusTitlePage">
    <w:name w:val="ConsPlusTitlePage"/>
    <w:rsid w:val="00F044BF"/>
    <w:pPr>
      <w:widowControl w:val="0"/>
      <w:autoSpaceDE w:val="0"/>
      <w:autoSpaceDN w:val="0"/>
    </w:pPr>
    <w:rPr>
      <w:rFonts w:ascii="Tahoma" w:hAnsi="Tahoma" w:cs="Tahoma"/>
    </w:rPr>
  </w:style>
  <w:style w:type="paragraph" w:customStyle="1" w:styleId="ConsPlusJurTerm">
    <w:name w:val="ConsPlusJurTerm"/>
    <w:rsid w:val="00F044BF"/>
    <w:pPr>
      <w:widowControl w:val="0"/>
      <w:autoSpaceDE w:val="0"/>
      <w:autoSpaceDN w:val="0"/>
    </w:pPr>
    <w:rPr>
      <w:rFonts w:ascii="Tahoma" w:hAnsi="Tahoma" w:cs="Tahoma"/>
      <w:sz w:val="26"/>
    </w:rPr>
  </w:style>
  <w:style w:type="paragraph" w:customStyle="1" w:styleId="ConsPlusTextList">
    <w:name w:val="ConsPlusTextList"/>
    <w:rsid w:val="00F044BF"/>
    <w:pPr>
      <w:widowControl w:val="0"/>
      <w:autoSpaceDE w:val="0"/>
      <w:autoSpaceDN w:val="0"/>
    </w:pPr>
    <w:rPr>
      <w:rFonts w:ascii="Arial" w:hAnsi="Arial" w:cs="Arial"/>
    </w:rPr>
  </w:style>
  <w:style w:type="paragraph" w:customStyle="1" w:styleId="ConsPlusTextList0">
    <w:name w:val="ConsPlusTextList"/>
    <w:rsid w:val="00F044BF"/>
    <w:pPr>
      <w:widowControl w:val="0"/>
      <w:autoSpaceDE w:val="0"/>
      <w:autoSpaceDN w:val="0"/>
    </w:pPr>
    <w:rPr>
      <w:rFonts w:ascii="Arial" w:hAnsi="Arial" w:cs="Arial"/>
    </w:rPr>
  </w:style>
  <w:style w:type="paragraph" w:styleId="a3">
    <w:name w:val="header"/>
    <w:basedOn w:val="a"/>
    <w:link w:val="a4"/>
    <w:rsid w:val="00460FF2"/>
    <w:pPr>
      <w:tabs>
        <w:tab w:val="center" w:pos="4677"/>
        <w:tab w:val="right" w:pos="9355"/>
      </w:tabs>
    </w:pPr>
  </w:style>
  <w:style w:type="character" w:customStyle="1" w:styleId="a4">
    <w:name w:val="Верхний колонтитул Знак"/>
    <w:basedOn w:val="a0"/>
    <w:link w:val="a3"/>
    <w:rsid w:val="00460FF2"/>
  </w:style>
  <w:style w:type="paragraph" w:styleId="a5">
    <w:name w:val="footer"/>
    <w:basedOn w:val="a"/>
    <w:link w:val="a6"/>
    <w:rsid w:val="00460FF2"/>
    <w:pPr>
      <w:tabs>
        <w:tab w:val="center" w:pos="4677"/>
        <w:tab w:val="right" w:pos="9355"/>
      </w:tabs>
    </w:pPr>
  </w:style>
  <w:style w:type="character" w:customStyle="1" w:styleId="a6">
    <w:name w:val="Нижний колонтитул Знак"/>
    <w:basedOn w:val="a0"/>
    <w:link w:val="a5"/>
    <w:rsid w:val="00460F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B058706611442F37D80B6DE38DD4B418366D4CC9EC86FCC7BC7B9732F54E25DABE57AE51671A0140E1FAFDC8201F19A21A42C7EC29A287F3B3H1G" TargetMode="External"/><Relationship Id="rId13" Type="http://schemas.openxmlformats.org/officeDocument/2006/relationships/hyperlink" Target="consultantplus://offline/ref=B058706611442F37D80B6DE38DD4B418366E4ECAE68DFCC7BC7B9732F54E25DABE57AE51651D034FE2FAFDC8201F19A21A42C7EC29A287F3B3H1G" TargetMode="External"/><Relationship Id="rId18" Type="http://schemas.openxmlformats.org/officeDocument/2006/relationships/hyperlink" Target="consultantplus://offline/ref=B058706611442F37D80B6DE38DD4B418316E4CCAED85A1CDB4229B30F2417ACDB91EA250651F0747E9A5F8DD314716A6025CC4F135A086BFHBG"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consultantplus://offline/ref=B058706611442F37D80B6DE38DD4B418366E4EC9EE8CFCC7BC7B9732F54E25DAAC57F65D671B1D47E1EFAB9965B4H3G" TargetMode="External"/><Relationship Id="rId7" Type="http://schemas.openxmlformats.org/officeDocument/2006/relationships/hyperlink" Target="consultantplus://offline/ref=B058706611442F37D80B6DE38DD4B418366D4CC9EC86FCC7BC7B9732F54E25DABE57AE51671A024EE5FAFDC8201F19A21A42C7EC29A287F3B3H1G" TargetMode="External"/><Relationship Id="rId12" Type="http://schemas.openxmlformats.org/officeDocument/2006/relationships/hyperlink" Target="consultantplus://offline/ref=B058706611442F37D80B6DE38DD4B418366E4ECAE68DFCC7BC7B9732F54E25DABE57AE51651D034FE2FAFDC8201F19A21A42C7EC29A287F3B3H1G" TargetMode="External"/><Relationship Id="rId17" Type="http://schemas.openxmlformats.org/officeDocument/2006/relationships/hyperlink" Target="consultantplus://offline/ref=B058706611442F37D80B6DE38DD4B418316E4CCAED85A1CDB4229B30F2417ACDB91EA250651F0747E9A5F8DD314716A6025CC4F135A086BFHBG"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B058706611442F37D80B6DE38DD4B418316E4CCAED85A1CDB4229B30F2417ACDB91EA250651F0747E9A5F8DD314716A6025CC4F135A086BFHBG" TargetMode="External"/><Relationship Id="rId20" Type="http://schemas.openxmlformats.org/officeDocument/2006/relationships/hyperlink" Target="consultantplus://offline/ref=B058706611442F37D80B6DE38DD4B418366E49CAEE8CFCC7BC7B9732F54E25DAAC57F65D671B1D47E1EFAB9965B4H3G" TargetMode="External"/><Relationship Id="rId1" Type="http://schemas.openxmlformats.org/officeDocument/2006/relationships/styles" Target="styles.xml"/><Relationship Id="rId6" Type="http://schemas.openxmlformats.org/officeDocument/2006/relationships/hyperlink" Target="consultantplus://offline/ref=B058706611442F37D80B6DE38DD4B418316E4CCAED85A1CDB4229B30F2417ACDB91EA250651F0747E9A5F8DD314716A6025CC4F135A086BFHBG" TargetMode="External"/><Relationship Id="rId11" Type="http://schemas.openxmlformats.org/officeDocument/2006/relationships/hyperlink" Target="consultantplus://offline/ref=B058706611442F37D80B6DE38DD4B418366E4ECAE68DFCC7BC7B9732F54E25DABE57AE51651D034FE2FAFDC8201F19A21A42C7EC29A287F3B3H1G" TargetMode="External"/><Relationship Id="rId24" Type="http://schemas.openxmlformats.org/officeDocument/2006/relationships/hyperlink" Target="consultantplus://offline/ref=B058706611442F37D80B6DE38DD4B418366F48CAE989FCC7BC7B9732F54E25DAAC57F65D671B1D47E1EFAB9965B4H3G" TargetMode="External"/><Relationship Id="rId5" Type="http://schemas.openxmlformats.org/officeDocument/2006/relationships/endnotes" Target="endnotes.xml"/><Relationship Id="rId15" Type="http://schemas.openxmlformats.org/officeDocument/2006/relationships/hyperlink" Target="consultantplus://offline/ref=B058706611442F37D80B6DE38DD4B418316E4CCAED85A1CDB4229B30F2417ACDB91EA250651F0747E9A5F8DD314716A6025CC4F135A086BFHBG" TargetMode="External"/><Relationship Id="rId23" Type="http://schemas.openxmlformats.org/officeDocument/2006/relationships/hyperlink" Target="consultantplus://offline/ref=B058706611442F37D80B6DE38DD4B418366E4EC9EE8CFCC7BC7B9732F54E25DAAC57F65D671B1D47E1EFAB9965B4H3G" TargetMode="External"/><Relationship Id="rId28" Type="http://schemas.openxmlformats.org/officeDocument/2006/relationships/theme" Target="theme/theme1.xml"/><Relationship Id="rId10" Type="http://schemas.openxmlformats.org/officeDocument/2006/relationships/hyperlink" Target="consultantplus://offline/ref=B058706611442F37D80B6DE38DD4B418366D4CC9EC86FCC7BC7B9732F54E25DABE57AE51671A064EE0FAFDC8201F19A21A42C7EC29A287F3B3H1G" TargetMode="External"/><Relationship Id="rId19" Type="http://schemas.openxmlformats.org/officeDocument/2006/relationships/hyperlink" Target="consultantplus://offline/ref=B058706611442F37D80B6DE38DD4B418366E4ECAE68DFCC7BC7B9732F54E25DABE57AE51651D034FE2FAFDC8201F19A21A42C7EC29A287F3B3H1G" TargetMode="External"/><Relationship Id="rId4" Type="http://schemas.openxmlformats.org/officeDocument/2006/relationships/footnotes" Target="footnotes.xml"/><Relationship Id="rId9" Type="http://schemas.openxmlformats.org/officeDocument/2006/relationships/hyperlink" Target="consultantplus://offline/ref=B058706611442F37D80B6DE38DD4B418366D4CC9EC86FCC7BC7B9732F54E25DABE57AE51671A0642E6FAFDC8201F19A21A42C7EC29A287F3B3H1G" TargetMode="External"/><Relationship Id="rId14" Type="http://schemas.openxmlformats.org/officeDocument/2006/relationships/hyperlink" Target="consultantplus://offline/ref=B058706611442F37D80B6DE38DD4B418366E4ECAE68DFCC7BC7B9732F54E25DABE57AE51651D034FE2FAFDC8201F19A21A42C7EC29A287F3B3H1G" TargetMode="External"/><Relationship Id="rId22" Type="http://schemas.openxmlformats.org/officeDocument/2006/relationships/hyperlink" Target="consultantplus://offline/ref=B058706611442F37D80B6DE38DD4B418366E49CAEE8CFCC7BC7B9732F54E25DAAC57F65D671B1D47E1EFAB9965B4H3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7989</Words>
  <Characters>45543</Characters>
  <Application>Microsoft Office Word</Application>
  <DocSecurity>0</DocSecurity>
  <Lines>379</Lines>
  <Paragraphs>106</Paragraphs>
  <ScaleCrop>false</ScaleCrop>
  <Company>КонсультантПлюс Версия 4018.00.20</Company>
  <LinksUpToDate>false</LinksUpToDate>
  <CharactersWithSpaces>53426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04.02.2015 N 99
(ред. от 04.08.2017)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dc:title>
  <dc:creator>guks_25</dc:creator>
  <cp:lastModifiedBy>guks_41</cp:lastModifiedBy>
  <cp:revision>2</cp:revision>
  <dcterms:created xsi:type="dcterms:W3CDTF">2019-03-29T02:34:00Z</dcterms:created>
  <dcterms:modified xsi:type="dcterms:W3CDTF">2019-03-29T02:34:00Z</dcterms:modified>
</cp:coreProperties>
</file>